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1901B"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w:t>
      </w:r>
      <w:r w:rsidRPr="003E223F">
        <w:rPr>
          <w:sz w:val="28"/>
          <w:szCs w:val="28"/>
          <w:lang w:bidi="ru-RU"/>
        </w:rPr>
        <w:t>ние</w:t>
      </w:r>
    </w:p>
    <w:p w14:paraId="56D23CA7"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5A6DB6EC"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E0F56EC"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6D8677BE"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AACB653" w14:textId="77777777" w:rsidR="00D25E52" w:rsidRPr="003E223F" w:rsidRDefault="00D25E52" w:rsidP="00D25E52">
      <w:pPr>
        <w:widowControl w:val="0"/>
        <w:autoSpaceDE w:val="0"/>
        <w:autoSpaceDN w:val="0"/>
        <w:rPr>
          <w:b/>
          <w:sz w:val="30"/>
          <w:szCs w:val="28"/>
          <w:lang w:bidi="ru-RU"/>
        </w:rPr>
      </w:pPr>
    </w:p>
    <w:p w14:paraId="2EDB6333" w14:textId="77777777" w:rsidR="00D25E52" w:rsidRPr="003E223F" w:rsidRDefault="00D25E52" w:rsidP="00D25E52">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14:paraId="31795539" w14:textId="77777777" w:rsidR="00D25E52" w:rsidRPr="003E223F" w:rsidRDefault="00D25E52" w:rsidP="00D25E52">
      <w:pPr>
        <w:widowControl w:val="0"/>
        <w:autoSpaceDE w:val="0"/>
        <w:autoSpaceDN w:val="0"/>
        <w:rPr>
          <w:b/>
          <w:sz w:val="30"/>
          <w:szCs w:val="28"/>
          <w:lang w:bidi="ru-RU"/>
        </w:rPr>
      </w:pPr>
    </w:p>
    <w:p w14:paraId="16C7404E" w14:textId="77777777" w:rsidR="00D25E52" w:rsidRPr="003E223F" w:rsidRDefault="00D25E52" w:rsidP="00D25E52">
      <w:pPr>
        <w:widowControl w:val="0"/>
        <w:autoSpaceDE w:val="0"/>
        <w:autoSpaceDN w:val="0"/>
        <w:rPr>
          <w:b/>
          <w:color w:val="0070C0"/>
          <w:sz w:val="30"/>
          <w:szCs w:val="28"/>
          <w:lang w:bidi="ru-RU"/>
        </w:rPr>
      </w:pPr>
    </w:p>
    <w:tbl>
      <w:tblPr>
        <w:tblW w:w="9923" w:type="dxa"/>
        <w:tblInd w:w="-284" w:type="dxa"/>
        <w:tblLook w:val="04A0" w:firstRow="1" w:lastRow="0" w:firstColumn="1" w:lastColumn="0" w:noHBand="0" w:noVBand="1"/>
      </w:tblPr>
      <w:tblGrid>
        <w:gridCol w:w="5245"/>
        <w:gridCol w:w="4678"/>
      </w:tblGrid>
      <w:tr w:rsidR="00162657" w:rsidRPr="00A56650" w14:paraId="5EB90A98" w14:textId="77777777" w:rsidTr="00A479F4">
        <w:tc>
          <w:tcPr>
            <w:tcW w:w="5245" w:type="dxa"/>
          </w:tcPr>
          <w:p w14:paraId="4D86228B" w14:textId="77777777" w:rsidR="00162657" w:rsidRDefault="00162657" w:rsidP="00A479F4">
            <w:pPr>
              <w:widowControl w:val="0"/>
              <w:tabs>
                <w:tab w:val="center" w:pos="2064"/>
                <w:tab w:val="center" w:pos="7754"/>
              </w:tabs>
              <w:autoSpaceDE w:val="0"/>
              <w:autoSpaceDN w:val="0"/>
              <w:rPr>
                <w:sz w:val="28"/>
                <w:szCs w:val="28"/>
              </w:rPr>
            </w:pPr>
            <w:r w:rsidRPr="002D3F73">
              <w:rPr>
                <w:sz w:val="28"/>
                <w:szCs w:val="28"/>
              </w:rPr>
              <w:t>СОГЛАСОВАНО</w:t>
            </w:r>
          </w:p>
          <w:p w14:paraId="2DE80C9C" w14:textId="77777777" w:rsidR="00162657" w:rsidRDefault="00162657" w:rsidP="00A479F4">
            <w:pPr>
              <w:widowControl w:val="0"/>
              <w:tabs>
                <w:tab w:val="center" w:pos="2064"/>
                <w:tab w:val="center" w:pos="7754"/>
              </w:tabs>
              <w:autoSpaceDE w:val="0"/>
              <w:autoSpaceDN w:val="0"/>
              <w:rPr>
                <w:sz w:val="28"/>
                <w:szCs w:val="28"/>
              </w:rPr>
            </w:pPr>
          </w:p>
          <w:p w14:paraId="3A38758B" w14:textId="77777777" w:rsidR="00162657" w:rsidRDefault="00162657" w:rsidP="00A479F4">
            <w:pPr>
              <w:widowControl w:val="0"/>
              <w:tabs>
                <w:tab w:val="center" w:pos="2064"/>
                <w:tab w:val="center" w:pos="7754"/>
              </w:tabs>
              <w:autoSpaceDE w:val="0"/>
              <w:autoSpaceDN w:val="0"/>
              <w:rPr>
                <w:sz w:val="28"/>
                <w:szCs w:val="28"/>
              </w:rPr>
            </w:pPr>
            <w:r w:rsidRPr="002D3F73">
              <w:rPr>
                <w:sz w:val="28"/>
                <w:szCs w:val="28"/>
              </w:rPr>
              <w:t>Союз предприятий печатной индустрии ГИПП (СППИ ГИПП)</w:t>
            </w:r>
          </w:p>
          <w:p w14:paraId="23022A2B" w14:textId="77777777" w:rsidR="00162657" w:rsidRPr="002D3F73" w:rsidRDefault="00162657" w:rsidP="00A479F4">
            <w:pPr>
              <w:ind w:left="458"/>
              <w:rPr>
                <w:sz w:val="28"/>
                <w:szCs w:val="28"/>
              </w:rPr>
            </w:pPr>
            <w:r w:rsidRPr="002D3F73">
              <w:rPr>
                <w:sz w:val="28"/>
                <w:szCs w:val="28"/>
              </w:rPr>
              <w:t>врио Президента,</w:t>
            </w:r>
          </w:p>
          <w:p w14:paraId="251870D7" w14:textId="77777777" w:rsidR="00162657" w:rsidRDefault="00162657" w:rsidP="00A479F4">
            <w:pPr>
              <w:widowControl w:val="0"/>
              <w:tabs>
                <w:tab w:val="center" w:pos="2064"/>
                <w:tab w:val="center" w:pos="7754"/>
              </w:tabs>
              <w:autoSpaceDE w:val="0"/>
              <w:autoSpaceDN w:val="0"/>
              <w:rPr>
                <w:sz w:val="28"/>
                <w:szCs w:val="28"/>
              </w:rPr>
            </w:pPr>
            <w:r w:rsidRPr="002D3F73">
              <w:rPr>
                <w:sz w:val="28"/>
                <w:szCs w:val="28"/>
              </w:rPr>
              <w:t>исполнительный директор</w:t>
            </w:r>
          </w:p>
          <w:p w14:paraId="35ADAAF1" w14:textId="77777777" w:rsidR="00162657" w:rsidRDefault="00162657" w:rsidP="00A479F4">
            <w:pPr>
              <w:widowControl w:val="0"/>
              <w:tabs>
                <w:tab w:val="center" w:pos="2064"/>
                <w:tab w:val="center" w:pos="7754"/>
              </w:tabs>
              <w:autoSpaceDE w:val="0"/>
              <w:autoSpaceDN w:val="0"/>
              <w:rPr>
                <w:sz w:val="28"/>
                <w:szCs w:val="22"/>
                <w:lang w:eastAsia="en-US" w:bidi="ru-RU"/>
              </w:rPr>
            </w:pPr>
          </w:p>
          <w:p w14:paraId="6283BA4A" w14:textId="77777777" w:rsidR="00162657" w:rsidRPr="002D3F73" w:rsidRDefault="00162657" w:rsidP="00A479F4">
            <w:pPr>
              <w:rPr>
                <w:sz w:val="28"/>
                <w:szCs w:val="28"/>
              </w:rPr>
            </w:pPr>
            <w:r w:rsidRPr="002D3F73">
              <w:rPr>
                <w:sz w:val="28"/>
                <w:szCs w:val="28"/>
              </w:rPr>
              <w:t>____________ П.П. Мирошников</w:t>
            </w:r>
          </w:p>
          <w:p w14:paraId="728E8172" w14:textId="77777777" w:rsidR="00162657" w:rsidRPr="002D3F73" w:rsidRDefault="00162657" w:rsidP="00A479F4">
            <w:pPr>
              <w:rPr>
                <w:sz w:val="28"/>
                <w:szCs w:val="28"/>
              </w:rPr>
            </w:pPr>
            <w:r>
              <w:rPr>
                <w:sz w:val="28"/>
                <w:szCs w:val="28"/>
              </w:rPr>
              <w:t xml:space="preserve">   </w:t>
            </w:r>
            <w:r w:rsidRPr="002D3F73">
              <w:rPr>
                <w:sz w:val="28"/>
                <w:szCs w:val="28"/>
              </w:rPr>
              <w:t>(</w:t>
            </w:r>
            <w:r w:rsidRPr="002D3F73">
              <w:t>подпись</w:t>
            </w:r>
            <w:r w:rsidRPr="002D3F73">
              <w:rPr>
                <w:sz w:val="28"/>
                <w:szCs w:val="28"/>
              </w:rPr>
              <w:t>)</w:t>
            </w:r>
          </w:p>
          <w:p w14:paraId="6008E713" w14:textId="60320E84" w:rsidR="00162657" w:rsidRPr="009C3F41" w:rsidRDefault="00162657" w:rsidP="00A479F4">
            <w:pPr>
              <w:widowControl w:val="0"/>
              <w:tabs>
                <w:tab w:val="center" w:pos="2064"/>
                <w:tab w:val="center" w:pos="7754"/>
              </w:tabs>
              <w:autoSpaceDE w:val="0"/>
              <w:autoSpaceDN w:val="0"/>
              <w:rPr>
                <w:sz w:val="28"/>
                <w:szCs w:val="22"/>
                <w:lang w:eastAsia="en-US" w:bidi="ru-RU"/>
              </w:rPr>
            </w:pPr>
            <w:r w:rsidRPr="002D3F73">
              <w:rPr>
                <w:sz w:val="28"/>
                <w:szCs w:val="28"/>
              </w:rPr>
              <w:t>«</w:t>
            </w:r>
            <w:r w:rsidR="002F0418">
              <w:rPr>
                <w:sz w:val="28"/>
                <w:szCs w:val="28"/>
              </w:rPr>
              <w:t>14» апреля</w:t>
            </w:r>
            <w:r w:rsidRPr="002D3F73">
              <w:rPr>
                <w:sz w:val="28"/>
                <w:szCs w:val="28"/>
              </w:rPr>
              <w:t xml:space="preserve"> 202</w:t>
            </w:r>
            <w:r>
              <w:rPr>
                <w:sz w:val="28"/>
                <w:szCs w:val="28"/>
              </w:rPr>
              <w:t>3</w:t>
            </w:r>
            <w:r w:rsidRPr="002D3F73">
              <w:rPr>
                <w:sz w:val="28"/>
                <w:szCs w:val="28"/>
              </w:rPr>
              <w:t xml:space="preserve"> г.</w:t>
            </w:r>
          </w:p>
        </w:tc>
        <w:tc>
          <w:tcPr>
            <w:tcW w:w="4678" w:type="dxa"/>
            <w:shd w:val="clear" w:color="auto" w:fill="auto"/>
          </w:tcPr>
          <w:p w14:paraId="5095BD10" w14:textId="77777777" w:rsidR="00162657" w:rsidRPr="009C3F41" w:rsidRDefault="00162657" w:rsidP="00A479F4">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1B82DDA4" w14:textId="77777777" w:rsidR="00162657" w:rsidRPr="009C3F41" w:rsidRDefault="00162657" w:rsidP="00A479F4">
            <w:pPr>
              <w:widowControl w:val="0"/>
              <w:tabs>
                <w:tab w:val="center" w:pos="2064"/>
                <w:tab w:val="center" w:pos="7754"/>
              </w:tabs>
              <w:autoSpaceDE w:val="0"/>
              <w:autoSpaceDN w:val="0"/>
              <w:rPr>
                <w:sz w:val="28"/>
                <w:szCs w:val="22"/>
                <w:lang w:eastAsia="en-US" w:bidi="ru-RU"/>
              </w:rPr>
            </w:pPr>
          </w:p>
          <w:p w14:paraId="067D935B" w14:textId="77777777" w:rsidR="00162657" w:rsidRPr="009C3F41" w:rsidRDefault="00162657" w:rsidP="00A479F4">
            <w:pPr>
              <w:rPr>
                <w:sz w:val="28"/>
                <w:szCs w:val="28"/>
              </w:rPr>
            </w:pPr>
            <w:r w:rsidRPr="009C3F41">
              <w:rPr>
                <w:sz w:val="28"/>
                <w:szCs w:val="28"/>
              </w:rPr>
              <w:t xml:space="preserve">Проректор </w:t>
            </w:r>
          </w:p>
          <w:p w14:paraId="1A8AB512" w14:textId="77777777" w:rsidR="00162657" w:rsidRPr="009C3F41" w:rsidRDefault="00162657" w:rsidP="00A479F4">
            <w:pPr>
              <w:rPr>
                <w:sz w:val="28"/>
                <w:szCs w:val="28"/>
              </w:rPr>
            </w:pPr>
            <w:r w:rsidRPr="009C3F41">
              <w:rPr>
                <w:sz w:val="28"/>
                <w:szCs w:val="28"/>
              </w:rPr>
              <w:t xml:space="preserve">по учебной и методической работе </w:t>
            </w:r>
          </w:p>
          <w:p w14:paraId="5651310E" w14:textId="77777777" w:rsidR="00162657" w:rsidRPr="009C3F41" w:rsidRDefault="00162657" w:rsidP="00A479F4">
            <w:pPr>
              <w:widowControl w:val="0"/>
              <w:tabs>
                <w:tab w:val="center" w:pos="2064"/>
                <w:tab w:val="center" w:pos="7754"/>
              </w:tabs>
              <w:autoSpaceDE w:val="0"/>
              <w:autoSpaceDN w:val="0"/>
              <w:rPr>
                <w:sz w:val="28"/>
                <w:szCs w:val="22"/>
                <w:lang w:eastAsia="en-US" w:bidi="ru-RU"/>
              </w:rPr>
            </w:pPr>
          </w:p>
          <w:p w14:paraId="03D3C4CD" w14:textId="77777777" w:rsidR="00162657" w:rsidRDefault="00162657" w:rsidP="00A479F4">
            <w:pPr>
              <w:widowControl w:val="0"/>
              <w:tabs>
                <w:tab w:val="center" w:pos="2064"/>
                <w:tab w:val="center" w:pos="7754"/>
              </w:tabs>
              <w:autoSpaceDE w:val="0"/>
              <w:autoSpaceDN w:val="0"/>
              <w:rPr>
                <w:sz w:val="28"/>
                <w:szCs w:val="22"/>
                <w:lang w:eastAsia="en-US" w:bidi="ru-RU"/>
              </w:rPr>
            </w:pPr>
          </w:p>
          <w:p w14:paraId="6E31905C" w14:textId="77777777" w:rsidR="00162657" w:rsidRPr="009C3F41" w:rsidRDefault="00162657" w:rsidP="00A479F4">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E7C19D8" w14:textId="77777777" w:rsidR="00162657" w:rsidRPr="009C3F41" w:rsidRDefault="00162657" w:rsidP="00A479F4">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79F8808E" w14:textId="77777777" w:rsidR="00162657" w:rsidRDefault="00162657" w:rsidP="00A479F4">
            <w:pPr>
              <w:widowControl w:val="0"/>
              <w:tabs>
                <w:tab w:val="center" w:pos="2064"/>
                <w:tab w:val="center" w:pos="7754"/>
              </w:tabs>
              <w:autoSpaceDE w:val="0"/>
              <w:autoSpaceDN w:val="0"/>
              <w:rPr>
                <w:sz w:val="28"/>
                <w:szCs w:val="22"/>
                <w:lang w:eastAsia="en-US" w:bidi="ru-RU"/>
              </w:rPr>
            </w:pPr>
          </w:p>
          <w:p w14:paraId="4D68C8FD" w14:textId="5FDFE4DF" w:rsidR="00162657" w:rsidRPr="009C3F41" w:rsidRDefault="00162657" w:rsidP="00A479F4">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2F0418">
              <w:rPr>
                <w:sz w:val="28"/>
                <w:szCs w:val="22"/>
                <w:lang w:eastAsia="en-US" w:bidi="ru-RU"/>
              </w:rPr>
              <w:t>20</w:t>
            </w:r>
            <w:r w:rsidRPr="009C3F41">
              <w:rPr>
                <w:sz w:val="28"/>
                <w:szCs w:val="22"/>
                <w:lang w:eastAsia="en-US" w:bidi="ru-RU"/>
              </w:rPr>
              <w:t>»</w:t>
            </w:r>
            <w:r>
              <w:rPr>
                <w:sz w:val="28"/>
                <w:szCs w:val="22"/>
                <w:lang w:eastAsia="en-US" w:bidi="ru-RU"/>
              </w:rPr>
              <w:t xml:space="preserve"> </w:t>
            </w:r>
            <w:r w:rsidR="002F0418">
              <w:rPr>
                <w:sz w:val="28"/>
                <w:szCs w:val="22"/>
                <w:lang w:eastAsia="en-US" w:bidi="ru-RU"/>
              </w:rPr>
              <w:t>апреля</w:t>
            </w:r>
            <w:bookmarkStart w:id="0" w:name="_GoBack"/>
            <w:bookmarkEnd w:id="0"/>
            <w:r>
              <w:rPr>
                <w:sz w:val="28"/>
                <w:szCs w:val="22"/>
                <w:lang w:eastAsia="en-US" w:bidi="ru-RU"/>
              </w:rPr>
              <w:t xml:space="preserve"> </w:t>
            </w:r>
            <w:r w:rsidRPr="009C3F41">
              <w:rPr>
                <w:sz w:val="28"/>
                <w:szCs w:val="22"/>
                <w:lang w:eastAsia="en-US" w:bidi="ru-RU"/>
              </w:rPr>
              <w:t>202</w:t>
            </w:r>
            <w:r>
              <w:rPr>
                <w:sz w:val="28"/>
                <w:szCs w:val="22"/>
                <w:lang w:eastAsia="en-US" w:bidi="ru-RU"/>
              </w:rPr>
              <w:t>3</w:t>
            </w:r>
            <w:r w:rsidRPr="009C3F41">
              <w:rPr>
                <w:sz w:val="28"/>
                <w:szCs w:val="22"/>
                <w:lang w:eastAsia="en-US" w:bidi="ru-RU"/>
              </w:rPr>
              <w:t xml:space="preserve"> г.</w:t>
            </w:r>
          </w:p>
          <w:p w14:paraId="47F3600F" w14:textId="77777777" w:rsidR="00162657" w:rsidRPr="00A56650" w:rsidRDefault="00162657" w:rsidP="00A479F4">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5365AF5E" w14:textId="7E926F31" w:rsidR="00AA606A" w:rsidRPr="003F2BFA" w:rsidRDefault="005570D6" w:rsidP="005570D6">
      <w:pPr>
        <w:widowControl w:val="0"/>
        <w:autoSpaceDE w:val="0"/>
        <w:autoSpaceDN w:val="0"/>
        <w:spacing w:line="360" w:lineRule="auto"/>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11D531B5" w14:textId="1C05C5F1" w:rsidR="00AA606A" w:rsidRPr="003E4105" w:rsidRDefault="005570D6" w:rsidP="005570D6">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r w:rsidR="003E4105">
        <w:rPr>
          <w:b/>
          <w:sz w:val="36"/>
          <w:szCs w:val="22"/>
          <w:lang w:bidi="ru-RU"/>
        </w:rPr>
        <w:t xml:space="preserve"> </w:t>
      </w:r>
      <w:r w:rsidR="003E4105" w:rsidRPr="003E4105">
        <w:rPr>
          <w:b/>
          <w:sz w:val="36"/>
          <w:szCs w:val="22"/>
          <w:lang w:bidi="ru-RU"/>
        </w:rPr>
        <w:t>(на английском языке)</w:t>
      </w:r>
    </w:p>
    <w:p w14:paraId="3AE0973D" w14:textId="77777777" w:rsidR="00AA606A" w:rsidRPr="009C24E4" w:rsidRDefault="00AA606A" w:rsidP="005570D6">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6C0004CA"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4299DC6C" w14:textId="57C498EA" w:rsidR="00AA606A"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p>
    <w:p w14:paraId="482642DA" w14:textId="45CFB3DD" w:rsidR="00AA606A" w:rsidRDefault="00AA606A" w:rsidP="005570D6">
      <w:pPr>
        <w:widowControl w:val="0"/>
        <w:autoSpaceDE w:val="0"/>
        <w:autoSpaceDN w:val="0"/>
        <w:spacing w:line="360" w:lineRule="auto"/>
        <w:rPr>
          <w:sz w:val="30"/>
          <w:szCs w:val="28"/>
          <w:lang w:bidi="ru-RU"/>
        </w:rPr>
      </w:pPr>
    </w:p>
    <w:p w14:paraId="319EEDB2" w14:textId="77777777" w:rsidR="00D25E52" w:rsidRPr="003E223F" w:rsidRDefault="00D25E52" w:rsidP="00D25E52">
      <w:pPr>
        <w:ind w:firstLine="709"/>
        <w:jc w:val="center"/>
        <w:rPr>
          <w:i/>
          <w:iCs/>
        </w:rPr>
      </w:pPr>
      <w:r w:rsidRPr="003E223F">
        <w:rPr>
          <w:i/>
          <w:iCs/>
        </w:rPr>
        <w:t>Рекомендовано Ученым советом</w:t>
      </w:r>
    </w:p>
    <w:p w14:paraId="391183EE" w14:textId="77777777" w:rsidR="00D25E52" w:rsidRPr="003E223F" w:rsidRDefault="00D25E52" w:rsidP="00D25E52">
      <w:pPr>
        <w:ind w:right="284"/>
        <w:jc w:val="center"/>
      </w:pPr>
      <w:r w:rsidRPr="003E223F">
        <w:rPr>
          <w:i/>
          <w:iCs/>
        </w:rPr>
        <w:t>Факультета социальных наук и массовых коммуникаций</w:t>
      </w:r>
    </w:p>
    <w:p w14:paraId="6FFF1920" w14:textId="7285D7DF" w:rsidR="00D25E52" w:rsidRPr="003E223F" w:rsidRDefault="00D25E52" w:rsidP="00D25E52">
      <w:pPr>
        <w:ind w:right="284"/>
        <w:jc w:val="center"/>
      </w:pPr>
      <w:r w:rsidRPr="003E223F">
        <w:rPr>
          <w:i/>
          <w:iCs/>
        </w:rPr>
        <w:t xml:space="preserve">(протокол № </w:t>
      </w:r>
      <w:r w:rsidR="00171AC2">
        <w:rPr>
          <w:i/>
          <w:iCs/>
        </w:rPr>
        <w:t>31</w:t>
      </w:r>
      <w:r w:rsidRPr="003E223F">
        <w:rPr>
          <w:i/>
          <w:iCs/>
        </w:rPr>
        <w:t xml:space="preserve">от </w:t>
      </w:r>
      <w:r w:rsidR="00171AC2">
        <w:rPr>
          <w:i/>
          <w:iCs/>
        </w:rPr>
        <w:t>18.04.</w:t>
      </w:r>
      <w:r w:rsidRPr="003E223F">
        <w:rPr>
          <w:i/>
          <w:iCs/>
        </w:rPr>
        <w:t>202</w:t>
      </w:r>
      <w:r w:rsidRPr="00D25E52">
        <w:rPr>
          <w:i/>
          <w:iCs/>
        </w:rPr>
        <w:t>3</w:t>
      </w:r>
      <w:r w:rsidRPr="003E223F">
        <w:rPr>
          <w:i/>
          <w:iCs/>
        </w:rPr>
        <w:t xml:space="preserve"> г.)</w:t>
      </w:r>
    </w:p>
    <w:p w14:paraId="2873CE66" w14:textId="77777777" w:rsidR="00D25E52" w:rsidRPr="003E223F" w:rsidRDefault="00D25E52" w:rsidP="00D25E52">
      <w:pPr>
        <w:ind w:right="284"/>
        <w:jc w:val="center"/>
      </w:pPr>
    </w:p>
    <w:p w14:paraId="7DC1D693" w14:textId="77777777" w:rsidR="00D25E52" w:rsidRPr="003E223F" w:rsidRDefault="00D25E52" w:rsidP="00D25E52">
      <w:pPr>
        <w:ind w:right="284"/>
        <w:jc w:val="center"/>
      </w:pPr>
      <w:r w:rsidRPr="003E223F">
        <w:rPr>
          <w:i/>
          <w:iCs/>
        </w:rPr>
        <w:t>Одобрено Советом учебно-научного</w:t>
      </w:r>
    </w:p>
    <w:p w14:paraId="1051B619" w14:textId="77777777" w:rsidR="00D25E52" w:rsidRPr="003E223F" w:rsidRDefault="00D25E52" w:rsidP="00D25E52">
      <w:pPr>
        <w:ind w:right="284"/>
        <w:jc w:val="center"/>
        <w:rPr>
          <w:i/>
          <w:iCs/>
        </w:rPr>
      </w:pPr>
      <w:r w:rsidRPr="003E223F">
        <w:rPr>
          <w:i/>
          <w:iCs/>
        </w:rPr>
        <w:t>Департамента массовых коммуникаций и медиабизнеса</w:t>
      </w:r>
      <w:r w:rsidRPr="003E223F">
        <w:rPr>
          <w:i/>
          <w:iCs/>
        </w:rPr>
        <w:br/>
        <w:t>Факультета социальных наук и массовых коммуникаций</w:t>
      </w:r>
    </w:p>
    <w:p w14:paraId="29C397C1" w14:textId="4317D303" w:rsidR="00D25E52" w:rsidRPr="003E223F" w:rsidRDefault="00D25E52" w:rsidP="00D25E52">
      <w:pPr>
        <w:ind w:right="284"/>
        <w:jc w:val="center"/>
      </w:pPr>
      <w:r w:rsidRPr="003E223F">
        <w:rPr>
          <w:i/>
          <w:iCs/>
        </w:rPr>
        <w:t xml:space="preserve">(протокол № </w:t>
      </w:r>
      <w:r w:rsidR="00171AC2">
        <w:rPr>
          <w:i/>
          <w:iCs/>
        </w:rPr>
        <w:t>7</w:t>
      </w:r>
      <w:r w:rsidRPr="003E223F">
        <w:rPr>
          <w:i/>
          <w:iCs/>
        </w:rPr>
        <w:t xml:space="preserve"> от </w:t>
      </w:r>
      <w:r w:rsidR="00171AC2">
        <w:rPr>
          <w:i/>
          <w:iCs/>
        </w:rPr>
        <w:t>20.03.</w:t>
      </w:r>
      <w:r w:rsidRPr="003E223F">
        <w:rPr>
          <w:i/>
          <w:iCs/>
        </w:rPr>
        <w:t>202</w:t>
      </w:r>
      <w:r w:rsidRPr="003E4105">
        <w:rPr>
          <w:i/>
          <w:iCs/>
        </w:rPr>
        <w:t>3</w:t>
      </w:r>
      <w:r w:rsidRPr="003E223F">
        <w:rPr>
          <w:i/>
          <w:iCs/>
        </w:rPr>
        <w:t xml:space="preserve"> г.)</w:t>
      </w:r>
    </w:p>
    <w:p w14:paraId="4FA18335" w14:textId="77777777" w:rsidR="00D25E52" w:rsidRPr="003E223F" w:rsidRDefault="00D25E52" w:rsidP="00D25E52">
      <w:pPr>
        <w:widowControl w:val="0"/>
        <w:autoSpaceDE w:val="0"/>
        <w:autoSpaceDN w:val="0"/>
        <w:rPr>
          <w:sz w:val="30"/>
          <w:szCs w:val="28"/>
          <w:lang w:bidi="ru-RU"/>
        </w:rPr>
      </w:pPr>
    </w:p>
    <w:p w14:paraId="023355A9" w14:textId="77777777" w:rsidR="00D25E52" w:rsidRDefault="00D25E52" w:rsidP="00D25E52">
      <w:pPr>
        <w:widowControl w:val="0"/>
        <w:autoSpaceDE w:val="0"/>
        <w:autoSpaceDN w:val="0"/>
        <w:rPr>
          <w:sz w:val="30"/>
          <w:szCs w:val="28"/>
          <w:lang w:bidi="ru-RU"/>
        </w:rPr>
      </w:pPr>
    </w:p>
    <w:p w14:paraId="0669D9DD" w14:textId="77777777" w:rsidR="00D25E52" w:rsidRDefault="00D25E52" w:rsidP="00D25E52">
      <w:pPr>
        <w:widowControl w:val="0"/>
        <w:autoSpaceDE w:val="0"/>
        <w:autoSpaceDN w:val="0"/>
        <w:rPr>
          <w:sz w:val="30"/>
          <w:szCs w:val="28"/>
          <w:lang w:bidi="ru-RU"/>
        </w:rPr>
      </w:pPr>
    </w:p>
    <w:p w14:paraId="25D79FDF" w14:textId="77777777" w:rsidR="00D25E52" w:rsidRPr="003E223F" w:rsidRDefault="00D25E52" w:rsidP="00D25E52">
      <w:pPr>
        <w:widowControl w:val="0"/>
        <w:autoSpaceDE w:val="0"/>
        <w:autoSpaceDN w:val="0"/>
        <w:rPr>
          <w:sz w:val="30"/>
          <w:szCs w:val="28"/>
          <w:lang w:bidi="ru-RU"/>
        </w:rPr>
      </w:pPr>
    </w:p>
    <w:p w14:paraId="1CD7114E" w14:textId="5C1CFB67" w:rsidR="00AA606A" w:rsidRPr="00853B95" w:rsidRDefault="00D25E52" w:rsidP="00D25E52">
      <w:pPr>
        <w:jc w:val="center"/>
        <w:rPr>
          <w:sz w:val="22"/>
          <w:szCs w:val="22"/>
          <w:lang w:bidi="ru-RU"/>
        </w:rPr>
        <w:sectPr w:rsidR="00AA606A" w:rsidRPr="00853B95" w:rsidSect="00CF4411">
          <w:footerReference w:type="default" r:id="rId8"/>
          <w:pgSz w:w="11910" w:h="16840"/>
          <w:pgMar w:top="709" w:right="570" w:bottom="709" w:left="1701" w:header="0" w:footer="594" w:gutter="0"/>
          <w:pgNumType w:start="1"/>
          <w:cols w:space="720"/>
          <w:titlePg/>
          <w:docGrid w:linePitch="299"/>
        </w:sectPr>
      </w:pPr>
      <w:r w:rsidRPr="003E223F">
        <w:rPr>
          <w:sz w:val="28"/>
          <w:szCs w:val="28"/>
          <w:lang w:bidi="ru-RU"/>
        </w:rPr>
        <w:t xml:space="preserve">Москва </w:t>
      </w:r>
      <w:r>
        <w:rPr>
          <w:sz w:val="28"/>
          <w:szCs w:val="28"/>
          <w:lang w:bidi="ru-RU"/>
        </w:rPr>
        <w:t>2023</w:t>
      </w:r>
    </w:p>
    <w:p w14:paraId="43FE490E" w14:textId="77777777" w:rsidR="00D25E52" w:rsidRPr="003E223F" w:rsidRDefault="00D25E52" w:rsidP="00D25E52">
      <w:pPr>
        <w:widowControl w:val="0"/>
        <w:autoSpaceDE w:val="0"/>
        <w:autoSpaceDN w:val="0"/>
        <w:jc w:val="center"/>
        <w:rPr>
          <w:sz w:val="28"/>
          <w:szCs w:val="28"/>
          <w:lang w:bidi="ru-RU"/>
        </w:rPr>
      </w:pPr>
      <w:r w:rsidRPr="00853B95">
        <w:rPr>
          <w:sz w:val="28"/>
          <w:szCs w:val="28"/>
          <w:lang w:bidi="ru-RU"/>
        </w:rPr>
        <w:lastRenderedPageBreak/>
        <w:t>Федеральное государственное образовательное бюджетное учрежде</w:t>
      </w:r>
      <w:r w:rsidRPr="003E223F">
        <w:rPr>
          <w:sz w:val="28"/>
          <w:szCs w:val="28"/>
          <w:lang w:bidi="ru-RU"/>
        </w:rPr>
        <w:t>ние</w:t>
      </w:r>
    </w:p>
    <w:p w14:paraId="0D45844B" w14:textId="77777777" w:rsidR="00D25E52" w:rsidRPr="003E223F" w:rsidRDefault="00D25E52" w:rsidP="00D25E52">
      <w:pPr>
        <w:widowControl w:val="0"/>
        <w:autoSpaceDE w:val="0"/>
        <w:autoSpaceDN w:val="0"/>
        <w:spacing w:after="240"/>
        <w:jc w:val="center"/>
        <w:rPr>
          <w:sz w:val="28"/>
          <w:szCs w:val="28"/>
          <w:lang w:bidi="ru-RU"/>
        </w:rPr>
      </w:pPr>
      <w:r w:rsidRPr="003E223F">
        <w:rPr>
          <w:sz w:val="28"/>
          <w:szCs w:val="28"/>
          <w:lang w:bidi="ru-RU"/>
        </w:rPr>
        <w:t>высшего образования</w:t>
      </w:r>
    </w:p>
    <w:p w14:paraId="3EF0DB6E" w14:textId="77777777" w:rsidR="00D25E52" w:rsidRPr="003E223F" w:rsidRDefault="00D25E52" w:rsidP="00D25E52">
      <w:pPr>
        <w:widowControl w:val="0"/>
        <w:autoSpaceDE w:val="0"/>
        <w:autoSpaceDN w:val="0"/>
        <w:spacing w:before="4" w:line="322" w:lineRule="exact"/>
        <w:jc w:val="center"/>
        <w:outlineLvl w:val="0"/>
        <w:rPr>
          <w:b/>
          <w:bCs/>
          <w:sz w:val="28"/>
          <w:szCs w:val="28"/>
          <w:lang w:bidi="ru-RU"/>
        </w:rPr>
      </w:pPr>
      <w:r w:rsidRPr="003E223F">
        <w:rPr>
          <w:b/>
          <w:bCs/>
          <w:sz w:val="28"/>
          <w:szCs w:val="28"/>
          <w:lang w:bidi="ru-RU"/>
        </w:rPr>
        <w:t>«ФИНАНСОВЫЙ УНИВЕРСИТЕТ</w:t>
      </w:r>
    </w:p>
    <w:p w14:paraId="391EEEEB" w14:textId="77777777" w:rsidR="00D25E52" w:rsidRPr="003E223F" w:rsidRDefault="00D25E52" w:rsidP="00D25E52">
      <w:pPr>
        <w:widowControl w:val="0"/>
        <w:autoSpaceDE w:val="0"/>
        <w:autoSpaceDN w:val="0"/>
        <w:spacing w:line="322" w:lineRule="exact"/>
        <w:jc w:val="center"/>
        <w:rPr>
          <w:b/>
          <w:sz w:val="28"/>
          <w:szCs w:val="22"/>
          <w:lang w:bidi="ru-RU"/>
        </w:rPr>
      </w:pPr>
      <w:r w:rsidRPr="003E223F">
        <w:rPr>
          <w:b/>
          <w:sz w:val="28"/>
          <w:szCs w:val="22"/>
          <w:lang w:bidi="ru-RU"/>
        </w:rPr>
        <w:t>ПРИ ПРАВИТЕЛЬСТВЕ РОССИЙСКОЙ ФЕДЕРАЦИИ»</w:t>
      </w:r>
    </w:p>
    <w:p w14:paraId="72C06CAF" w14:textId="77777777" w:rsidR="00D25E52" w:rsidRPr="003E223F" w:rsidRDefault="00D25E52" w:rsidP="00D25E52">
      <w:pPr>
        <w:widowControl w:val="0"/>
        <w:autoSpaceDE w:val="0"/>
        <w:autoSpaceDN w:val="0"/>
        <w:jc w:val="center"/>
        <w:rPr>
          <w:b/>
          <w:sz w:val="28"/>
          <w:szCs w:val="22"/>
          <w:lang w:bidi="ru-RU"/>
        </w:rPr>
      </w:pPr>
      <w:r w:rsidRPr="003E223F">
        <w:rPr>
          <w:b/>
          <w:sz w:val="28"/>
          <w:szCs w:val="22"/>
          <w:lang w:bidi="ru-RU"/>
        </w:rPr>
        <w:t>(Финансовый университет)</w:t>
      </w:r>
    </w:p>
    <w:p w14:paraId="5B166212" w14:textId="77777777" w:rsidR="00D25E52" w:rsidRPr="003E223F" w:rsidRDefault="00D25E52" w:rsidP="00D25E52">
      <w:pPr>
        <w:widowControl w:val="0"/>
        <w:autoSpaceDE w:val="0"/>
        <w:autoSpaceDN w:val="0"/>
        <w:rPr>
          <w:b/>
          <w:sz w:val="30"/>
          <w:szCs w:val="28"/>
          <w:lang w:bidi="ru-RU"/>
        </w:rPr>
      </w:pPr>
    </w:p>
    <w:p w14:paraId="04BD26FB" w14:textId="77777777" w:rsidR="00D25E52" w:rsidRPr="003E223F" w:rsidRDefault="00D25E52" w:rsidP="00D25E52">
      <w:pPr>
        <w:widowControl w:val="0"/>
        <w:autoSpaceDE w:val="0"/>
        <w:autoSpaceDN w:val="0"/>
        <w:spacing w:before="255"/>
        <w:jc w:val="center"/>
        <w:rPr>
          <w:b/>
          <w:sz w:val="28"/>
          <w:szCs w:val="22"/>
          <w:lang w:bidi="ru-RU"/>
        </w:rPr>
      </w:pPr>
      <w:r w:rsidRPr="003E223F">
        <w:rPr>
          <w:b/>
          <w:sz w:val="28"/>
          <w:szCs w:val="22"/>
          <w:lang w:bidi="ru-RU"/>
        </w:rPr>
        <w:t>Департамент массовых коммуникаций и медиабизнеса</w:t>
      </w:r>
      <w:r w:rsidRPr="003E223F">
        <w:rPr>
          <w:b/>
          <w:sz w:val="28"/>
          <w:szCs w:val="22"/>
          <w:lang w:bidi="ru-RU"/>
        </w:rPr>
        <w:br/>
        <w:t>Факультета социальных наук и массовых коммуникаций</w:t>
      </w:r>
    </w:p>
    <w:p w14:paraId="678D27E0" w14:textId="77777777" w:rsidR="00D25E52" w:rsidRPr="003E223F" w:rsidRDefault="00D25E52" w:rsidP="00D25E52">
      <w:pPr>
        <w:widowControl w:val="0"/>
        <w:autoSpaceDE w:val="0"/>
        <w:autoSpaceDN w:val="0"/>
        <w:rPr>
          <w:b/>
          <w:sz w:val="30"/>
          <w:szCs w:val="28"/>
          <w:lang w:bidi="ru-RU"/>
        </w:rPr>
      </w:pPr>
    </w:p>
    <w:p w14:paraId="2D3F9B29" w14:textId="77777777" w:rsidR="00D25E52" w:rsidRPr="003E223F" w:rsidRDefault="00D25E52" w:rsidP="00D25E52">
      <w:pPr>
        <w:widowControl w:val="0"/>
        <w:autoSpaceDE w:val="0"/>
        <w:autoSpaceDN w:val="0"/>
        <w:rPr>
          <w:b/>
          <w:color w:val="0070C0"/>
          <w:sz w:val="30"/>
          <w:szCs w:val="28"/>
          <w:lang w:bidi="ru-RU"/>
        </w:rPr>
      </w:pPr>
    </w:p>
    <w:p w14:paraId="33A86135" w14:textId="77777777" w:rsidR="00AA606A" w:rsidRPr="00853B95" w:rsidRDefault="00AA606A" w:rsidP="00AA606A">
      <w:pPr>
        <w:widowControl w:val="0"/>
        <w:autoSpaceDE w:val="0"/>
        <w:autoSpaceDN w:val="0"/>
        <w:rPr>
          <w:b/>
          <w:sz w:val="30"/>
          <w:szCs w:val="28"/>
          <w:lang w:bidi="ru-RU"/>
        </w:rPr>
      </w:pPr>
    </w:p>
    <w:p w14:paraId="5DA60C36" w14:textId="77777777" w:rsidR="00AA606A" w:rsidRPr="00853B95" w:rsidRDefault="00AA606A" w:rsidP="00AA606A">
      <w:pPr>
        <w:widowControl w:val="0"/>
        <w:autoSpaceDE w:val="0"/>
        <w:autoSpaceDN w:val="0"/>
        <w:rPr>
          <w:b/>
          <w:sz w:val="30"/>
          <w:szCs w:val="28"/>
          <w:lang w:bidi="ru-RU"/>
        </w:rPr>
      </w:pPr>
    </w:p>
    <w:p w14:paraId="462F6B47" w14:textId="77777777" w:rsidR="00AA606A" w:rsidRPr="00853B95" w:rsidRDefault="00AA606A" w:rsidP="00AA606A">
      <w:pPr>
        <w:widowControl w:val="0"/>
        <w:autoSpaceDE w:val="0"/>
        <w:autoSpaceDN w:val="0"/>
        <w:rPr>
          <w:b/>
          <w:sz w:val="30"/>
          <w:szCs w:val="28"/>
          <w:lang w:bidi="ru-RU"/>
        </w:rPr>
      </w:pPr>
    </w:p>
    <w:p w14:paraId="3EA0C4AC" w14:textId="77777777" w:rsidR="00D25E52" w:rsidRDefault="00D25E52" w:rsidP="005570D6">
      <w:pPr>
        <w:widowControl w:val="0"/>
        <w:autoSpaceDE w:val="0"/>
        <w:autoSpaceDN w:val="0"/>
        <w:spacing w:after="240"/>
        <w:jc w:val="center"/>
        <w:rPr>
          <w:b/>
          <w:sz w:val="32"/>
          <w:szCs w:val="22"/>
          <w:lang w:bidi="ru-RU"/>
        </w:rPr>
      </w:pPr>
    </w:p>
    <w:p w14:paraId="5B67FD76" w14:textId="77777777" w:rsidR="00D25E52" w:rsidRDefault="00D25E52" w:rsidP="005570D6">
      <w:pPr>
        <w:widowControl w:val="0"/>
        <w:autoSpaceDE w:val="0"/>
        <w:autoSpaceDN w:val="0"/>
        <w:spacing w:after="240"/>
        <w:jc w:val="center"/>
        <w:rPr>
          <w:b/>
          <w:sz w:val="32"/>
          <w:szCs w:val="22"/>
          <w:lang w:bidi="ru-RU"/>
        </w:rPr>
      </w:pPr>
    </w:p>
    <w:p w14:paraId="4D1444F3" w14:textId="77777777" w:rsidR="00D25E52" w:rsidRDefault="00D25E52" w:rsidP="005570D6">
      <w:pPr>
        <w:widowControl w:val="0"/>
        <w:autoSpaceDE w:val="0"/>
        <w:autoSpaceDN w:val="0"/>
        <w:spacing w:after="240"/>
        <w:jc w:val="center"/>
        <w:rPr>
          <w:b/>
          <w:sz w:val="32"/>
          <w:szCs w:val="22"/>
          <w:lang w:bidi="ru-RU"/>
        </w:rPr>
      </w:pPr>
    </w:p>
    <w:p w14:paraId="698A8DE0" w14:textId="77777777" w:rsidR="00D25E52" w:rsidRDefault="00D25E52" w:rsidP="005570D6">
      <w:pPr>
        <w:widowControl w:val="0"/>
        <w:autoSpaceDE w:val="0"/>
        <w:autoSpaceDN w:val="0"/>
        <w:spacing w:after="240"/>
        <w:jc w:val="center"/>
        <w:rPr>
          <w:b/>
          <w:sz w:val="32"/>
          <w:szCs w:val="22"/>
          <w:lang w:bidi="ru-RU"/>
        </w:rPr>
      </w:pPr>
    </w:p>
    <w:p w14:paraId="519811BF" w14:textId="77777777" w:rsidR="00D25E52" w:rsidRDefault="00D25E52" w:rsidP="005570D6">
      <w:pPr>
        <w:widowControl w:val="0"/>
        <w:autoSpaceDE w:val="0"/>
        <w:autoSpaceDN w:val="0"/>
        <w:spacing w:after="240"/>
        <w:jc w:val="center"/>
        <w:rPr>
          <w:b/>
          <w:sz w:val="32"/>
          <w:szCs w:val="22"/>
          <w:lang w:bidi="ru-RU"/>
        </w:rPr>
      </w:pPr>
    </w:p>
    <w:p w14:paraId="244B7314" w14:textId="5D7E4E8B" w:rsidR="00AA606A" w:rsidRPr="00853B95" w:rsidRDefault="005570D6" w:rsidP="005570D6">
      <w:pPr>
        <w:widowControl w:val="0"/>
        <w:autoSpaceDE w:val="0"/>
        <w:autoSpaceDN w:val="0"/>
        <w:spacing w:after="240"/>
        <w:jc w:val="center"/>
        <w:rPr>
          <w:b/>
          <w:sz w:val="32"/>
          <w:szCs w:val="22"/>
          <w:lang w:bidi="ru-RU"/>
        </w:rPr>
      </w:pPr>
      <w:proofErr w:type="spellStart"/>
      <w:r>
        <w:rPr>
          <w:b/>
          <w:sz w:val="32"/>
          <w:szCs w:val="22"/>
          <w:lang w:bidi="ru-RU"/>
        </w:rPr>
        <w:t>Гавров</w:t>
      </w:r>
      <w:proofErr w:type="spellEnd"/>
      <w:r>
        <w:rPr>
          <w:b/>
          <w:sz w:val="32"/>
          <w:szCs w:val="22"/>
          <w:lang w:bidi="ru-RU"/>
        </w:rPr>
        <w:t xml:space="preserve"> С.Н.</w:t>
      </w:r>
    </w:p>
    <w:p w14:paraId="234CD08C" w14:textId="61C9D414" w:rsidR="00D25E52" w:rsidRPr="003E4105" w:rsidRDefault="00D25E52" w:rsidP="00D25E52">
      <w:pPr>
        <w:widowControl w:val="0"/>
        <w:tabs>
          <w:tab w:val="left" w:pos="8789"/>
        </w:tabs>
        <w:autoSpaceDE w:val="0"/>
        <w:autoSpaceDN w:val="0"/>
        <w:spacing w:after="240" w:line="360" w:lineRule="auto"/>
        <w:jc w:val="center"/>
        <w:rPr>
          <w:b/>
          <w:sz w:val="36"/>
          <w:szCs w:val="22"/>
          <w:lang w:bidi="ru-RU"/>
        </w:rPr>
      </w:pPr>
      <w:r>
        <w:rPr>
          <w:b/>
          <w:sz w:val="36"/>
          <w:szCs w:val="22"/>
          <w:lang w:bidi="ru-RU"/>
        </w:rPr>
        <w:t xml:space="preserve">Антикризисный </w:t>
      </w:r>
      <w:r>
        <w:rPr>
          <w:b/>
          <w:sz w:val="36"/>
          <w:szCs w:val="22"/>
          <w:lang w:val="en-US" w:bidi="ru-RU"/>
        </w:rPr>
        <w:t>PR</w:t>
      </w:r>
      <w:r w:rsidRPr="00D25E52">
        <w:rPr>
          <w:b/>
          <w:sz w:val="36"/>
          <w:szCs w:val="22"/>
          <w:lang w:bidi="ru-RU"/>
        </w:rPr>
        <w:t xml:space="preserve"> </w:t>
      </w:r>
      <w:r>
        <w:rPr>
          <w:b/>
          <w:sz w:val="36"/>
          <w:szCs w:val="22"/>
          <w:lang w:bidi="ru-RU"/>
        </w:rPr>
        <w:t>и</w:t>
      </w:r>
      <w:r w:rsidRPr="00D25E52">
        <w:rPr>
          <w:b/>
          <w:sz w:val="36"/>
          <w:szCs w:val="22"/>
          <w:lang w:bidi="ru-RU"/>
        </w:rPr>
        <w:t xml:space="preserve"> </w:t>
      </w:r>
      <w:r>
        <w:rPr>
          <w:b/>
          <w:sz w:val="36"/>
          <w:szCs w:val="22"/>
          <w:lang w:val="en-US" w:bidi="ru-RU"/>
        </w:rPr>
        <w:t>GR</w:t>
      </w:r>
      <w:r w:rsidR="003E4105">
        <w:rPr>
          <w:b/>
          <w:sz w:val="36"/>
          <w:szCs w:val="22"/>
          <w:lang w:bidi="ru-RU"/>
        </w:rPr>
        <w:t xml:space="preserve"> </w:t>
      </w:r>
      <w:r w:rsidR="003E4105" w:rsidRPr="003E4105">
        <w:rPr>
          <w:b/>
          <w:sz w:val="36"/>
          <w:szCs w:val="22"/>
          <w:lang w:bidi="ru-RU"/>
        </w:rPr>
        <w:t>(на английском языке)</w:t>
      </w:r>
    </w:p>
    <w:p w14:paraId="54E94082" w14:textId="77777777" w:rsidR="00D25E52" w:rsidRPr="009C24E4" w:rsidRDefault="00D25E52" w:rsidP="00D25E52">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5C972B" w14:textId="77777777" w:rsidR="00D25E52" w:rsidRPr="003E223F" w:rsidRDefault="00D25E52" w:rsidP="00D25E52">
      <w:pPr>
        <w:widowControl w:val="0"/>
        <w:suppressAutoHyphens/>
        <w:autoSpaceDE w:val="0"/>
        <w:autoSpaceDN w:val="0"/>
        <w:contextualSpacing/>
        <w:jc w:val="center"/>
        <w:rPr>
          <w:sz w:val="28"/>
          <w:szCs w:val="28"/>
        </w:rPr>
      </w:pPr>
      <w:r w:rsidRPr="003E223F">
        <w:rPr>
          <w:sz w:val="28"/>
          <w:szCs w:val="28"/>
        </w:rPr>
        <w:t xml:space="preserve">для студентов, обучающихся по направлению подготовки </w:t>
      </w:r>
    </w:p>
    <w:p w14:paraId="621FFB3A" w14:textId="77777777" w:rsidR="00D25E52" w:rsidRPr="001A3A0E" w:rsidRDefault="00D25E52" w:rsidP="00D25E52">
      <w:pPr>
        <w:widowControl w:val="0"/>
        <w:suppressAutoHyphens/>
        <w:autoSpaceDE w:val="0"/>
        <w:autoSpaceDN w:val="0"/>
        <w:spacing w:line="360" w:lineRule="auto"/>
        <w:contextualSpacing/>
        <w:jc w:val="center"/>
        <w:rPr>
          <w:color w:val="000000"/>
          <w:sz w:val="28"/>
          <w:szCs w:val="28"/>
          <w:lang w:eastAsia="ar-SA" w:bidi="ru-RU"/>
        </w:rPr>
      </w:pPr>
      <w:r w:rsidRPr="003E223F">
        <w:rPr>
          <w:sz w:val="28"/>
          <w:szCs w:val="28"/>
        </w:rPr>
        <w:t>42.03.01 Реклама и связи с общественностью</w:t>
      </w:r>
    </w:p>
    <w:p w14:paraId="7FF5B928" w14:textId="77777777" w:rsidR="00D25E52" w:rsidRDefault="00D25E52" w:rsidP="00D25E52">
      <w:pPr>
        <w:widowControl w:val="0"/>
        <w:autoSpaceDE w:val="0"/>
        <w:autoSpaceDN w:val="0"/>
        <w:spacing w:line="360" w:lineRule="auto"/>
        <w:rPr>
          <w:sz w:val="30"/>
          <w:szCs w:val="28"/>
          <w:lang w:bidi="ru-RU"/>
        </w:rPr>
      </w:pPr>
    </w:p>
    <w:p w14:paraId="63EFE094" w14:textId="77777777" w:rsidR="00D25E52" w:rsidRDefault="00D25E52" w:rsidP="00D25E52">
      <w:pPr>
        <w:widowControl w:val="0"/>
        <w:autoSpaceDE w:val="0"/>
        <w:autoSpaceDN w:val="0"/>
        <w:rPr>
          <w:sz w:val="30"/>
          <w:szCs w:val="28"/>
          <w:lang w:bidi="ru-RU"/>
        </w:rPr>
      </w:pPr>
    </w:p>
    <w:p w14:paraId="04878C8C" w14:textId="77777777" w:rsidR="00D25E52" w:rsidRDefault="00D25E52" w:rsidP="00D25E52">
      <w:pPr>
        <w:widowControl w:val="0"/>
        <w:autoSpaceDE w:val="0"/>
        <w:autoSpaceDN w:val="0"/>
        <w:rPr>
          <w:sz w:val="30"/>
          <w:szCs w:val="28"/>
          <w:lang w:bidi="ru-RU"/>
        </w:rPr>
      </w:pPr>
    </w:p>
    <w:p w14:paraId="5F279739" w14:textId="77777777" w:rsidR="00D25E52" w:rsidRPr="003E223F" w:rsidRDefault="00D25E52" w:rsidP="00D25E52">
      <w:pPr>
        <w:widowControl w:val="0"/>
        <w:autoSpaceDE w:val="0"/>
        <w:autoSpaceDN w:val="0"/>
        <w:rPr>
          <w:sz w:val="30"/>
          <w:szCs w:val="28"/>
          <w:lang w:bidi="ru-RU"/>
        </w:rPr>
      </w:pPr>
    </w:p>
    <w:p w14:paraId="14BEE0AA" w14:textId="77777777" w:rsidR="00D25E52" w:rsidRDefault="00D25E52" w:rsidP="00D25E52">
      <w:pPr>
        <w:widowControl w:val="0"/>
        <w:autoSpaceDE w:val="0"/>
        <w:autoSpaceDN w:val="0"/>
        <w:spacing w:before="10"/>
        <w:rPr>
          <w:sz w:val="28"/>
          <w:szCs w:val="28"/>
          <w:lang w:bidi="ru-RU"/>
        </w:rPr>
      </w:pPr>
    </w:p>
    <w:p w14:paraId="6C38AF42" w14:textId="4CAC8800" w:rsidR="00D25E52" w:rsidRDefault="00D25E52" w:rsidP="00D25E52">
      <w:pPr>
        <w:widowControl w:val="0"/>
        <w:autoSpaceDE w:val="0"/>
        <w:autoSpaceDN w:val="0"/>
        <w:spacing w:before="10"/>
        <w:rPr>
          <w:sz w:val="28"/>
          <w:szCs w:val="28"/>
          <w:lang w:bidi="ru-RU"/>
        </w:rPr>
      </w:pPr>
    </w:p>
    <w:p w14:paraId="11EA55C6" w14:textId="0CF8523D" w:rsidR="00D25E52" w:rsidRDefault="00D25E52" w:rsidP="00D25E52">
      <w:pPr>
        <w:widowControl w:val="0"/>
        <w:autoSpaceDE w:val="0"/>
        <w:autoSpaceDN w:val="0"/>
        <w:spacing w:before="10"/>
        <w:rPr>
          <w:sz w:val="28"/>
          <w:szCs w:val="28"/>
          <w:lang w:bidi="ru-RU"/>
        </w:rPr>
      </w:pPr>
    </w:p>
    <w:p w14:paraId="2D77AF33" w14:textId="3E1CA6D2" w:rsidR="00D25E52" w:rsidRDefault="00D25E52" w:rsidP="00D25E52">
      <w:pPr>
        <w:widowControl w:val="0"/>
        <w:autoSpaceDE w:val="0"/>
        <w:autoSpaceDN w:val="0"/>
        <w:spacing w:before="10"/>
        <w:rPr>
          <w:sz w:val="28"/>
          <w:szCs w:val="28"/>
          <w:lang w:bidi="ru-RU"/>
        </w:rPr>
      </w:pPr>
    </w:p>
    <w:p w14:paraId="6C38A7D8" w14:textId="0F1F94E8" w:rsidR="00D25E52" w:rsidRDefault="00D25E52" w:rsidP="00D25E52">
      <w:pPr>
        <w:widowControl w:val="0"/>
        <w:autoSpaceDE w:val="0"/>
        <w:autoSpaceDN w:val="0"/>
        <w:spacing w:before="10"/>
        <w:rPr>
          <w:sz w:val="28"/>
          <w:szCs w:val="28"/>
          <w:lang w:bidi="ru-RU"/>
        </w:rPr>
      </w:pPr>
    </w:p>
    <w:p w14:paraId="49A04413" w14:textId="77777777" w:rsidR="00D25E52" w:rsidRDefault="00D25E52" w:rsidP="00D25E52">
      <w:pPr>
        <w:widowControl w:val="0"/>
        <w:autoSpaceDE w:val="0"/>
        <w:autoSpaceDN w:val="0"/>
        <w:spacing w:before="10"/>
        <w:rPr>
          <w:sz w:val="28"/>
          <w:szCs w:val="28"/>
          <w:lang w:bidi="ru-RU"/>
        </w:rPr>
      </w:pPr>
    </w:p>
    <w:p w14:paraId="30ABD277" w14:textId="77777777" w:rsidR="00D25E52" w:rsidRDefault="00D25E52" w:rsidP="00D25E52">
      <w:pPr>
        <w:widowControl w:val="0"/>
        <w:autoSpaceDE w:val="0"/>
        <w:autoSpaceDN w:val="0"/>
        <w:spacing w:before="10"/>
        <w:rPr>
          <w:sz w:val="28"/>
          <w:szCs w:val="28"/>
          <w:lang w:bidi="ru-RU"/>
        </w:rPr>
      </w:pPr>
    </w:p>
    <w:p w14:paraId="54F5515A" w14:textId="334D1F05" w:rsidR="007B3201" w:rsidRPr="007B3201" w:rsidRDefault="00D25E52" w:rsidP="00D25E52">
      <w:pPr>
        <w:widowControl w:val="0"/>
        <w:autoSpaceDE w:val="0"/>
        <w:autoSpaceDN w:val="0"/>
        <w:spacing w:before="10"/>
        <w:jc w:val="center"/>
        <w:rPr>
          <w:sz w:val="18"/>
          <w:szCs w:val="28"/>
          <w:lang w:bidi="ru-RU"/>
        </w:rPr>
      </w:pPr>
      <w:r w:rsidRPr="003E223F">
        <w:rPr>
          <w:sz w:val="28"/>
          <w:szCs w:val="28"/>
          <w:lang w:bidi="ru-RU"/>
        </w:rPr>
        <w:t xml:space="preserve">Москва </w:t>
      </w:r>
      <w:r>
        <w:rPr>
          <w:sz w:val="28"/>
          <w:szCs w:val="28"/>
          <w:lang w:bidi="ru-RU"/>
        </w:rPr>
        <w:t>2023</w:t>
      </w:r>
    </w:p>
    <w:p w14:paraId="36C508F2" w14:textId="5340EAEE" w:rsidR="008C5E84" w:rsidRPr="002B13D8" w:rsidRDefault="008C5E84" w:rsidP="00E55F0B">
      <w:pPr>
        <w:pStyle w:val="11"/>
        <w:spacing w:line="360" w:lineRule="auto"/>
      </w:pPr>
      <w:r w:rsidRPr="002B13D8">
        <w:lastRenderedPageBreak/>
        <w:t xml:space="preserve">1 . Наименование дисциплины </w:t>
      </w:r>
    </w:p>
    <w:p w14:paraId="79E02F5D" w14:textId="3E897F9B" w:rsidR="00FB0A0D" w:rsidRDefault="001601B7" w:rsidP="00E55F0B">
      <w:pPr>
        <w:spacing w:line="360" w:lineRule="auto"/>
        <w:ind w:left="426"/>
        <w:rPr>
          <w:sz w:val="28"/>
          <w:szCs w:val="28"/>
        </w:rPr>
      </w:pPr>
      <w:r>
        <w:rPr>
          <w:sz w:val="28"/>
          <w:szCs w:val="28"/>
        </w:rPr>
        <w:t>«</w:t>
      </w:r>
      <w:r w:rsidR="00E55F0B" w:rsidRPr="00E55F0B">
        <w:rPr>
          <w:sz w:val="28"/>
          <w:szCs w:val="28"/>
        </w:rPr>
        <w:t>Антикризисный PR и GR</w:t>
      </w:r>
      <w:r w:rsidR="00162657">
        <w:rPr>
          <w:sz w:val="28"/>
          <w:szCs w:val="28"/>
        </w:rPr>
        <w:t xml:space="preserve"> </w:t>
      </w:r>
      <w:r w:rsidR="00162657" w:rsidRPr="00162657">
        <w:rPr>
          <w:sz w:val="28"/>
          <w:szCs w:val="28"/>
        </w:rPr>
        <w:t>(на английском языке)</w:t>
      </w:r>
      <w:r>
        <w:rPr>
          <w:sz w:val="28"/>
          <w:szCs w:val="28"/>
        </w:rPr>
        <w:t>»</w:t>
      </w:r>
    </w:p>
    <w:p w14:paraId="255A32D9" w14:textId="1F070993" w:rsidR="001E0953" w:rsidRDefault="001E0953" w:rsidP="00D25E52">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223" w:type="pct"/>
        <w:tblInd w:w="-289" w:type="dxa"/>
        <w:tblLook w:val="04A0" w:firstRow="1" w:lastRow="0" w:firstColumn="1" w:lastColumn="0" w:noHBand="0" w:noVBand="1"/>
      </w:tblPr>
      <w:tblGrid>
        <w:gridCol w:w="1565"/>
        <w:gridCol w:w="2242"/>
        <w:gridCol w:w="3044"/>
        <w:gridCol w:w="3356"/>
      </w:tblGrid>
      <w:tr w:rsidR="002B13D8" w:rsidRPr="00697762" w14:paraId="373CEF42" w14:textId="77777777" w:rsidTr="005176E1">
        <w:tc>
          <w:tcPr>
            <w:tcW w:w="767" w:type="pct"/>
          </w:tcPr>
          <w:p w14:paraId="6A059EF4" w14:textId="77777777" w:rsidR="002B13D8" w:rsidRPr="00697762" w:rsidRDefault="002B13D8" w:rsidP="002445A8">
            <w:pPr>
              <w:tabs>
                <w:tab w:val="left" w:pos="540"/>
              </w:tabs>
              <w:contextualSpacing/>
              <w:jc w:val="both"/>
            </w:pPr>
            <w:r w:rsidRPr="00697762">
              <w:t>Код компетенции</w:t>
            </w:r>
          </w:p>
        </w:tc>
        <w:tc>
          <w:tcPr>
            <w:tcW w:w="1191" w:type="pct"/>
          </w:tcPr>
          <w:p w14:paraId="74AFE5AE" w14:textId="77777777" w:rsidR="002B13D8" w:rsidRPr="00697762" w:rsidRDefault="002B13D8" w:rsidP="002445A8">
            <w:pPr>
              <w:tabs>
                <w:tab w:val="left" w:pos="540"/>
              </w:tabs>
              <w:contextualSpacing/>
              <w:jc w:val="both"/>
            </w:pPr>
            <w:r w:rsidRPr="00697762">
              <w:t>Наименование компетенции</w:t>
            </w:r>
          </w:p>
        </w:tc>
        <w:tc>
          <w:tcPr>
            <w:tcW w:w="1537" w:type="pct"/>
          </w:tcPr>
          <w:p w14:paraId="1B0B4BC2" w14:textId="407AD072" w:rsidR="002B13D8" w:rsidRPr="00697762" w:rsidRDefault="002B13D8" w:rsidP="00D25E52">
            <w:pPr>
              <w:tabs>
                <w:tab w:val="left" w:pos="540"/>
              </w:tabs>
              <w:contextualSpacing/>
              <w:jc w:val="both"/>
            </w:pPr>
            <w:r w:rsidRPr="00697762">
              <w:t>Индикаторы достижения компетенции</w:t>
            </w:r>
          </w:p>
        </w:tc>
        <w:tc>
          <w:tcPr>
            <w:tcW w:w="1505" w:type="pct"/>
          </w:tcPr>
          <w:p w14:paraId="1B661B95" w14:textId="7441733C" w:rsidR="002B13D8" w:rsidRPr="00697762" w:rsidRDefault="002B13D8" w:rsidP="00D25E52">
            <w:pPr>
              <w:tabs>
                <w:tab w:val="left" w:pos="540"/>
              </w:tabs>
              <w:contextualSpacing/>
              <w:jc w:val="both"/>
            </w:pPr>
            <w:r w:rsidRPr="00697762">
              <w:t>Результаты обучения (умения и знания), соотнесенные с компетенциями/индикаторами достижения компетенции</w:t>
            </w:r>
          </w:p>
        </w:tc>
      </w:tr>
      <w:tr w:rsidR="00A5397C" w:rsidRPr="00697762" w14:paraId="72115296" w14:textId="77777777" w:rsidTr="005176E1">
        <w:trPr>
          <w:trHeight w:val="762"/>
        </w:trPr>
        <w:tc>
          <w:tcPr>
            <w:tcW w:w="767" w:type="pct"/>
            <w:vMerge w:val="restart"/>
          </w:tcPr>
          <w:p w14:paraId="37B37F6F" w14:textId="68105C20" w:rsidR="00A5397C" w:rsidRPr="00697762" w:rsidRDefault="00A5397C" w:rsidP="00A5397C">
            <w:pPr>
              <w:tabs>
                <w:tab w:val="left" w:pos="540"/>
              </w:tabs>
              <w:contextualSpacing/>
              <w:jc w:val="both"/>
              <w:rPr>
                <w:b/>
              </w:rPr>
            </w:pPr>
            <w:r>
              <w:rPr>
                <w:b/>
              </w:rPr>
              <w:t>ОПК-4</w:t>
            </w:r>
          </w:p>
        </w:tc>
        <w:tc>
          <w:tcPr>
            <w:tcW w:w="1191" w:type="pct"/>
            <w:vMerge w:val="restart"/>
          </w:tcPr>
          <w:p w14:paraId="7C2C9199" w14:textId="6A4F71D2" w:rsidR="00A5397C" w:rsidRPr="00697762" w:rsidRDefault="00A5397C" w:rsidP="00A5397C">
            <w:pPr>
              <w:tabs>
                <w:tab w:val="left" w:pos="540"/>
              </w:tabs>
              <w:contextualSpacing/>
              <w:jc w:val="both"/>
            </w:pPr>
            <w:r>
              <w:t>Способен отвечать на запросы и потребности общества и аудитории в профессиональной деятельности</w:t>
            </w:r>
          </w:p>
        </w:tc>
        <w:tc>
          <w:tcPr>
            <w:tcW w:w="1537" w:type="pct"/>
          </w:tcPr>
          <w:p w14:paraId="54DA9756" w14:textId="0DBFA61E" w:rsidR="00A5397C" w:rsidRPr="00697762" w:rsidRDefault="00A5397C" w:rsidP="00A5397C">
            <w:pPr>
              <w:tabs>
                <w:tab w:val="left" w:pos="540"/>
              </w:tabs>
              <w:contextualSpacing/>
              <w:jc w:val="both"/>
            </w:pPr>
            <w:r>
              <w:t>1. Отвечает на запросы и потребности аудитории в соответствии с ее ожиданиями</w:t>
            </w:r>
          </w:p>
        </w:tc>
        <w:tc>
          <w:tcPr>
            <w:tcW w:w="1505" w:type="pct"/>
          </w:tcPr>
          <w:p w14:paraId="7662FA46" w14:textId="6C6D5968" w:rsidR="00A5397C" w:rsidRPr="00A5397C" w:rsidRDefault="00A5397C" w:rsidP="00A5397C">
            <w:pPr>
              <w:tabs>
                <w:tab w:val="left" w:pos="540"/>
              </w:tabs>
              <w:contextualSpacing/>
              <w:jc w:val="both"/>
              <w:rPr>
                <w:b/>
              </w:rPr>
            </w:pPr>
            <w:r>
              <w:rPr>
                <w:b/>
              </w:rPr>
              <w:t>з</w:t>
            </w:r>
            <w:r w:rsidRPr="00AE2664">
              <w:rPr>
                <w:b/>
              </w:rPr>
              <w:t xml:space="preserve">нать: </w:t>
            </w:r>
            <w:r w:rsidRPr="00AE2664">
              <w:t>основные инструменты поиска информации о текущих запросах и потребностях целевых аудиторий</w:t>
            </w:r>
            <w:r>
              <w:t>;</w:t>
            </w:r>
            <w:r>
              <w:rPr>
                <w:b/>
              </w:rPr>
              <w:t xml:space="preserve"> </w:t>
            </w:r>
            <w:r w:rsidRPr="00AE2664">
              <w:t>основы коммуникации с отдельными аудиторными группами и обществом в целом;</w:t>
            </w:r>
          </w:p>
          <w:p w14:paraId="60ECA8B7" w14:textId="086DF91E" w:rsidR="00A5397C" w:rsidRPr="00697762" w:rsidRDefault="00A5397C" w:rsidP="00C825E6">
            <w:pPr>
              <w:tabs>
                <w:tab w:val="left" w:pos="540"/>
              </w:tabs>
              <w:contextualSpacing/>
              <w:jc w:val="both"/>
              <w:rPr>
                <w:b/>
              </w:rPr>
            </w:pPr>
            <w:r>
              <w:rPr>
                <w:b/>
              </w:rPr>
              <w:t>у</w:t>
            </w:r>
            <w:r w:rsidRPr="00AE2664">
              <w:rPr>
                <w:b/>
              </w:rPr>
              <w:t xml:space="preserve">меть: </w:t>
            </w:r>
            <w:r w:rsidRPr="00AE2664">
              <w:t>разработать программу социологического исследования для получения необходимой социальной информации; провести структурный и факторный анализ основных понятий социологического исследования</w:t>
            </w:r>
          </w:p>
        </w:tc>
      </w:tr>
      <w:tr w:rsidR="00A5397C" w:rsidRPr="00697762" w14:paraId="44A54BFF" w14:textId="77777777" w:rsidTr="005176E1">
        <w:trPr>
          <w:trHeight w:val="179"/>
        </w:trPr>
        <w:tc>
          <w:tcPr>
            <w:tcW w:w="767" w:type="pct"/>
            <w:vMerge/>
          </w:tcPr>
          <w:p w14:paraId="409ABFF0" w14:textId="77777777" w:rsidR="00A5397C" w:rsidRPr="00697762" w:rsidRDefault="00A5397C" w:rsidP="00A5397C">
            <w:pPr>
              <w:tabs>
                <w:tab w:val="left" w:pos="540"/>
              </w:tabs>
              <w:contextualSpacing/>
              <w:jc w:val="both"/>
              <w:rPr>
                <w:b/>
              </w:rPr>
            </w:pPr>
          </w:p>
        </w:tc>
        <w:tc>
          <w:tcPr>
            <w:tcW w:w="1191" w:type="pct"/>
            <w:vMerge/>
          </w:tcPr>
          <w:p w14:paraId="0BC2359B" w14:textId="77777777" w:rsidR="00A5397C" w:rsidRPr="00697762" w:rsidRDefault="00A5397C" w:rsidP="00A5397C">
            <w:pPr>
              <w:tabs>
                <w:tab w:val="left" w:pos="540"/>
              </w:tabs>
              <w:ind w:firstLine="22"/>
              <w:contextualSpacing/>
              <w:jc w:val="both"/>
            </w:pPr>
          </w:p>
        </w:tc>
        <w:tc>
          <w:tcPr>
            <w:tcW w:w="1537" w:type="pct"/>
          </w:tcPr>
          <w:p w14:paraId="348F1F80" w14:textId="0CF50903" w:rsidR="00A5397C" w:rsidRPr="00697762" w:rsidRDefault="00A5397C" w:rsidP="00A5397C">
            <w:pPr>
              <w:tabs>
                <w:tab w:val="left" w:pos="540"/>
              </w:tabs>
              <w:contextualSpacing/>
              <w:jc w:val="both"/>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505" w:type="pct"/>
          </w:tcPr>
          <w:p w14:paraId="6D169FD6" w14:textId="3524169C" w:rsidR="00A5397C" w:rsidRPr="00AE2664" w:rsidRDefault="00C825E6" w:rsidP="00C825E6">
            <w:pPr>
              <w:tabs>
                <w:tab w:val="left" w:pos="540"/>
              </w:tabs>
              <w:contextualSpacing/>
              <w:jc w:val="both"/>
            </w:pPr>
            <w:r>
              <w:rPr>
                <w:b/>
              </w:rPr>
              <w:t>з</w:t>
            </w:r>
            <w:r w:rsidR="00A5397C" w:rsidRPr="00AE2664">
              <w:rPr>
                <w:b/>
              </w:rPr>
              <w:t xml:space="preserve">нать: </w:t>
            </w:r>
            <w:r w:rsidR="00A5397C" w:rsidRPr="00AE2664">
              <w:t>запросы аудитории и рейтинги СМК</w:t>
            </w:r>
            <w:r w:rsidR="00A5397C">
              <w:t>;</w:t>
            </w:r>
            <w:r>
              <w:t xml:space="preserve"> </w:t>
            </w:r>
            <w:r w:rsidR="00A5397C" w:rsidRPr="00AE2664">
              <w:t>методики использования социологических данных с запросами и потребностями общества и отдельных аудиторных групп</w:t>
            </w:r>
            <w:r>
              <w:t>;</w:t>
            </w:r>
          </w:p>
          <w:p w14:paraId="71B84112" w14:textId="3D1E3568" w:rsidR="00A5397C" w:rsidRPr="00697762" w:rsidRDefault="00C825E6" w:rsidP="00C825E6">
            <w:pPr>
              <w:tabs>
                <w:tab w:val="left" w:pos="540"/>
              </w:tabs>
              <w:contextualSpacing/>
              <w:jc w:val="both"/>
              <w:rPr>
                <w:b/>
              </w:rPr>
            </w:pPr>
            <w:r>
              <w:rPr>
                <w:b/>
              </w:rPr>
              <w:t>у</w:t>
            </w:r>
            <w:r w:rsidR="00A5397C" w:rsidRPr="00AE2664">
              <w:rPr>
                <w:b/>
              </w:rPr>
              <w:t xml:space="preserve">меть: </w:t>
            </w:r>
            <w:r w:rsidR="00A5397C" w:rsidRPr="00AE2664">
              <w:t>учитывать основные характеристики целевой аудитории при создании бренда</w:t>
            </w:r>
          </w:p>
        </w:tc>
      </w:tr>
      <w:tr w:rsidR="0065714D" w:rsidRPr="00697762" w14:paraId="481C2B2C" w14:textId="77777777" w:rsidTr="005176E1">
        <w:trPr>
          <w:trHeight w:val="690"/>
        </w:trPr>
        <w:tc>
          <w:tcPr>
            <w:tcW w:w="767" w:type="pct"/>
            <w:vMerge w:val="restart"/>
          </w:tcPr>
          <w:p w14:paraId="59951DD4" w14:textId="38929E7D" w:rsidR="0065714D" w:rsidRPr="00697762" w:rsidRDefault="0065714D" w:rsidP="0065714D">
            <w:pPr>
              <w:tabs>
                <w:tab w:val="left" w:pos="540"/>
              </w:tabs>
              <w:contextualSpacing/>
              <w:jc w:val="both"/>
              <w:rPr>
                <w:b/>
              </w:rPr>
            </w:pPr>
            <w:r>
              <w:rPr>
                <w:b/>
              </w:rPr>
              <w:t>ПКП-2</w:t>
            </w:r>
          </w:p>
        </w:tc>
        <w:tc>
          <w:tcPr>
            <w:tcW w:w="1191" w:type="pct"/>
            <w:vMerge w:val="restart"/>
          </w:tcPr>
          <w:p w14:paraId="48A64587" w14:textId="7E155989" w:rsidR="0065714D" w:rsidRPr="00697762" w:rsidRDefault="0065714D" w:rsidP="0065714D">
            <w:pPr>
              <w:tabs>
                <w:tab w:val="left" w:pos="540"/>
              </w:tabs>
              <w:ind w:firstLine="22"/>
              <w:contextualSpacing/>
              <w:jc w:val="both"/>
            </w:pP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1537" w:type="pct"/>
          </w:tcPr>
          <w:p w14:paraId="2DC61B05" w14:textId="5C729D7C" w:rsidR="0065714D" w:rsidRPr="00C87CE8" w:rsidRDefault="0065714D" w:rsidP="0065714D">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1505" w:type="pct"/>
          </w:tcPr>
          <w:p w14:paraId="5D2E03A9" w14:textId="77777777" w:rsidR="0065714D" w:rsidRDefault="0065714D" w:rsidP="0065714D">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24075387" w14:textId="494F62CE" w:rsidR="0065714D" w:rsidRPr="00697762" w:rsidRDefault="0065714D" w:rsidP="0065714D">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r>
      <w:tr w:rsidR="0065714D" w:rsidRPr="00697762" w14:paraId="44AC9457" w14:textId="77777777" w:rsidTr="005176E1">
        <w:trPr>
          <w:trHeight w:val="690"/>
        </w:trPr>
        <w:tc>
          <w:tcPr>
            <w:tcW w:w="767" w:type="pct"/>
            <w:vMerge/>
          </w:tcPr>
          <w:p w14:paraId="39A5D323" w14:textId="77777777" w:rsidR="0065714D" w:rsidRDefault="0065714D" w:rsidP="0065714D">
            <w:pPr>
              <w:tabs>
                <w:tab w:val="left" w:pos="540"/>
              </w:tabs>
              <w:contextualSpacing/>
              <w:jc w:val="both"/>
              <w:rPr>
                <w:b/>
              </w:rPr>
            </w:pPr>
          </w:p>
        </w:tc>
        <w:tc>
          <w:tcPr>
            <w:tcW w:w="1191" w:type="pct"/>
            <w:vMerge/>
          </w:tcPr>
          <w:p w14:paraId="29A1C985" w14:textId="77777777" w:rsidR="0065714D" w:rsidRDefault="0065714D" w:rsidP="0065714D">
            <w:pPr>
              <w:tabs>
                <w:tab w:val="left" w:pos="540"/>
              </w:tabs>
              <w:ind w:firstLine="22"/>
              <w:contextualSpacing/>
              <w:jc w:val="both"/>
            </w:pPr>
          </w:p>
        </w:tc>
        <w:tc>
          <w:tcPr>
            <w:tcW w:w="1537" w:type="pct"/>
          </w:tcPr>
          <w:p w14:paraId="3EBCCB0F" w14:textId="662E60DD" w:rsidR="0065714D" w:rsidRPr="00C87CE8" w:rsidRDefault="0065714D" w:rsidP="0065714D">
            <w:pPr>
              <w:tabs>
                <w:tab w:val="left" w:pos="540"/>
              </w:tabs>
              <w:contextualSpacing/>
              <w:jc w:val="both"/>
            </w:pPr>
            <w:r>
              <w:t>2. Разрабатывает и реализует коммуникационные проекты в политической и экономической сферах</w:t>
            </w:r>
          </w:p>
        </w:tc>
        <w:tc>
          <w:tcPr>
            <w:tcW w:w="1505" w:type="pct"/>
          </w:tcPr>
          <w:p w14:paraId="3F6E2F60" w14:textId="77777777" w:rsidR="0065714D" w:rsidRPr="00F069FE" w:rsidRDefault="0065714D" w:rsidP="0065714D">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6BC6CCD2" w14:textId="011C4381" w:rsidR="0065714D" w:rsidRPr="00697762" w:rsidRDefault="0065714D" w:rsidP="0065714D">
            <w:pPr>
              <w:tabs>
                <w:tab w:val="left" w:pos="540"/>
              </w:tabs>
              <w:contextualSpacing/>
              <w:jc w:val="both"/>
              <w:rPr>
                <w:b/>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w:t>
            </w:r>
            <w:r>
              <w:lastRenderedPageBreak/>
              <w:t>проектов средствами цифровой коммуникации.</w:t>
            </w:r>
          </w:p>
        </w:tc>
      </w:tr>
      <w:tr w:rsidR="0065714D" w:rsidRPr="00697762" w14:paraId="4540C7B9" w14:textId="77777777" w:rsidTr="005176E1">
        <w:trPr>
          <w:trHeight w:val="1033"/>
        </w:trPr>
        <w:tc>
          <w:tcPr>
            <w:tcW w:w="767" w:type="pct"/>
            <w:vMerge w:val="restart"/>
          </w:tcPr>
          <w:p w14:paraId="020C100F" w14:textId="2BDBA56B" w:rsidR="0065714D" w:rsidRPr="00697762" w:rsidRDefault="0065714D" w:rsidP="0065714D">
            <w:pPr>
              <w:tabs>
                <w:tab w:val="left" w:pos="540"/>
              </w:tabs>
              <w:contextualSpacing/>
              <w:jc w:val="both"/>
              <w:rPr>
                <w:b/>
              </w:rPr>
            </w:pPr>
            <w:r w:rsidRPr="00697762">
              <w:rPr>
                <w:b/>
              </w:rPr>
              <w:t>ПКП-3</w:t>
            </w:r>
          </w:p>
        </w:tc>
        <w:tc>
          <w:tcPr>
            <w:tcW w:w="1191" w:type="pct"/>
            <w:vMerge w:val="restart"/>
          </w:tcPr>
          <w:p w14:paraId="23D0CDB7" w14:textId="74B1DE61" w:rsidR="0065714D" w:rsidRPr="00697762" w:rsidRDefault="0065714D" w:rsidP="0065714D">
            <w:pPr>
              <w:tabs>
                <w:tab w:val="left" w:pos="540"/>
              </w:tabs>
              <w:contextualSpacing/>
              <w:jc w:val="both"/>
            </w:pPr>
            <w:r>
              <w:t>Способность осуществлять эффективные, в том числе антикризисные, коммуникации с политическими и деловыми партнерами, а также СМИ</w:t>
            </w:r>
          </w:p>
        </w:tc>
        <w:tc>
          <w:tcPr>
            <w:tcW w:w="1537" w:type="pct"/>
          </w:tcPr>
          <w:p w14:paraId="1C70BD27" w14:textId="4A20CB24" w:rsidR="0065714D" w:rsidRPr="00697762" w:rsidRDefault="0065714D" w:rsidP="0065714D">
            <w:pPr>
              <w:tabs>
                <w:tab w:val="left" w:pos="540"/>
              </w:tabs>
              <w:contextualSpacing/>
              <w:jc w:val="both"/>
            </w:pPr>
            <w:r>
              <w:rPr>
                <w:rFonts w:eastAsia="Calibri"/>
              </w:rPr>
              <w:t>1. Организует публичные и непубличные коммуникации организации, информационные события</w:t>
            </w:r>
          </w:p>
        </w:tc>
        <w:tc>
          <w:tcPr>
            <w:tcW w:w="1505" w:type="pct"/>
          </w:tcPr>
          <w:p w14:paraId="2AFD9066" w14:textId="77777777" w:rsidR="0065714D" w:rsidRPr="00FE29EF" w:rsidRDefault="0065714D" w:rsidP="0065714D">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2C153937" w14:textId="5C99591E" w:rsidR="0065714D" w:rsidRPr="00697762" w:rsidRDefault="0065714D" w:rsidP="0065714D">
            <w:pPr>
              <w:tabs>
                <w:tab w:val="left" w:pos="540"/>
              </w:tabs>
              <w:contextualSpacing/>
              <w:jc w:val="both"/>
              <w:rPr>
                <w:b/>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r>
      <w:tr w:rsidR="0065714D" w:rsidRPr="00697762" w14:paraId="33D51C88" w14:textId="77777777" w:rsidTr="005176E1">
        <w:trPr>
          <w:trHeight w:val="585"/>
        </w:trPr>
        <w:tc>
          <w:tcPr>
            <w:tcW w:w="767" w:type="pct"/>
            <w:vMerge/>
          </w:tcPr>
          <w:p w14:paraId="1A3DACEB" w14:textId="77777777" w:rsidR="0065714D" w:rsidRPr="00697762" w:rsidRDefault="0065714D" w:rsidP="0065714D">
            <w:pPr>
              <w:tabs>
                <w:tab w:val="left" w:pos="540"/>
              </w:tabs>
              <w:contextualSpacing/>
              <w:jc w:val="both"/>
              <w:rPr>
                <w:b/>
              </w:rPr>
            </w:pPr>
          </w:p>
        </w:tc>
        <w:tc>
          <w:tcPr>
            <w:tcW w:w="1191" w:type="pct"/>
            <w:vMerge/>
          </w:tcPr>
          <w:p w14:paraId="4B1F6952" w14:textId="77777777" w:rsidR="0065714D" w:rsidRPr="00697762" w:rsidRDefault="0065714D" w:rsidP="0065714D">
            <w:pPr>
              <w:tabs>
                <w:tab w:val="left" w:pos="540"/>
              </w:tabs>
              <w:ind w:firstLine="22"/>
              <w:contextualSpacing/>
              <w:jc w:val="both"/>
            </w:pPr>
          </w:p>
        </w:tc>
        <w:tc>
          <w:tcPr>
            <w:tcW w:w="1537" w:type="pct"/>
          </w:tcPr>
          <w:p w14:paraId="0F18403D" w14:textId="7A294AB5" w:rsidR="0065714D" w:rsidRPr="00697762" w:rsidRDefault="0065714D" w:rsidP="0065714D">
            <w:pPr>
              <w:tabs>
                <w:tab w:val="left" w:pos="540"/>
              </w:tabs>
              <w:contextualSpacing/>
              <w:jc w:val="both"/>
            </w:pPr>
            <w:r w:rsidRPr="00697762">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1505" w:type="pct"/>
          </w:tcPr>
          <w:p w14:paraId="575F8949" w14:textId="77777777" w:rsidR="0065714D" w:rsidRPr="00FE29EF" w:rsidRDefault="0065714D" w:rsidP="0065714D">
            <w:pPr>
              <w:tabs>
                <w:tab w:val="left" w:pos="540"/>
              </w:tabs>
              <w:contextualSpacing/>
              <w:jc w:val="both"/>
            </w:pPr>
            <w:r>
              <w:rPr>
                <w:b/>
                <w:bCs/>
              </w:rPr>
              <w:t xml:space="preserve">знать: </w:t>
            </w:r>
            <w:r>
              <w:rPr>
                <w:rFonts w:eastAsia="Calibri"/>
              </w:rPr>
              <w:t>методы цифровых коммуникаций</w:t>
            </w:r>
            <w:r w:rsidRPr="00FE29EF">
              <w:t>;</w:t>
            </w:r>
          </w:p>
          <w:p w14:paraId="306528A5" w14:textId="07229C54" w:rsidR="0065714D" w:rsidRPr="00697762" w:rsidRDefault="0065714D" w:rsidP="0065714D">
            <w:pPr>
              <w:tabs>
                <w:tab w:val="left" w:pos="540"/>
              </w:tabs>
              <w:contextualSpacing/>
              <w:jc w:val="both"/>
              <w:rPr>
                <w:b/>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r>
      <w:tr w:rsidR="0065714D" w:rsidRPr="00697762" w14:paraId="5A4E1056" w14:textId="77777777" w:rsidTr="005176E1">
        <w:trPr>
          <w:trHeight w:val="585"/>
        </w:trPr>
        <w:tc>
          <w:tcPr>
            <w:tcW w:w="767" w:type="pct"/>
            <w:vMerge/>
          </w:tcPr>
          <w:p w14:paraId="195EE848" w14:textId="77777777" w:rsidR="0065714D" w:rsidRPr="00697762" w:rsidRDefault="0065714D" w:rsidP="0065714D">
            <w:pPr>
              <w:tabs>
                <w:tab w:val="left" w:pos="540"/>
              </w:tabs>
              <w:contextualSpacing/>
              <w:jc w:val="both"/>
              <w:rPr>
                <w:b/>
              </w:rPr>
            </w:pPr>
          </w:p>
        </w:tc>
        <w:tc>
          <w:tcPr>
            <w:tcW w:w="1191" w:type="pct"/>
            <w:vMerge/>
          </w:tcPr>
          <w:p w14:paraId="6901DA89" w14:textId="77777777" w:rsidR="0065714D" w:rsidRPr="00697762" w:rsidRDefault="0065714D" w:rsidP="0065714D">
            <w:pPr>
              <w:tabs>
                <w:tab w:val="left" w:pos="540"/>
              </w:tabs>
              <w:ind w:firstLine="22"/>
              <w:contextualSpacing/>
              <w:jc w:val="both"/>
            </w:pPr>
          </w:p>
        </w:tc>
        <w:tc>
          <w:tcPr>
            <w:tcW w:w="1537" w:type="pct"/>
          </w:tcPr>
          <w:p w14:paraId="0729A572" w14:textId="75BB89F8" w:rsidR="0065714D" w:rsidRPr="00697762" w:rsidRDefault="0065714D" w:rsidP="0065714D">
            <w:pPr>
              <w:tabs>
                <w:tab w:val="left" w:pos="540"/>
              </w:tabs>
              <w:contextualSpacing/>
              <w:jc w:val="both"/>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1505" w:type="pct"/>
          </w:tcPr>
          <w:p w14:paraId="3E7A0F7E" w14:textId="77777777" w:rsidR="0065714D" w:rsidRPr="00FE29EF" w:rsidRDefault="0065714D" w:rsidP="0065714D">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63BCBA90" w14:textId="6BB117E8" w:rsidR="0065714D" w:rsidRPr="00697762" w:rsidRDefault="0065714D" w:rsidP="0065714D">
            <w:pPr>
              <w:tabs>
                <w:tab w:val="left" w:pos="540"/>
              </w:tabs>
              <w:contextualSpacing/>
              <w:jc w:val="both"/>
              <w:rPr>
                <w:b/>
                <w:highlight w:val="yellow"/>
              </w:rPr>
            </w:pPr>
            <w:r w:rsidRPr="00FE29EF">
              <w:rPr>
                <w:b/>
              </w:rPr>
              <w:t>уметь:</w:t>
            </w:r>
            <w:r>
              <w:rPr>
                <w:b/>
              </w:rPr>
              <w:t xml:space="preserve"> </w:t>
            </w:r>
            <w:r>
              <w:t>прогнозировать риски и разрабатывать программу антикризисной коммуникации</w:t>
            </w:r>
          </w:p>
        </w:tc>
      </w:tr>
    </w:tbl>
    <w:p w14:paraId="331668BA" w14:textId="77777777" w:rsidR="0075094A" w:rsidRDefault="0075094A" w:rsidP="00E55F0B">
      <w:pPr>
        <w:pStyle w:val="1"/>
        <w:spacing w:before="0" w:line="360" w:lineRule="auto"/>
        <w:jc w:val="both"/>
        <w:rPr>
          <w:rFonts w:ascii="Times New Roman" w:hAnsi="Times New Roman" w:cs="Times New Roman"/>
          <w:iCs/>
          <w:sz w:val="28"/>
          <w:szCs w:val="28"/>
        </w:rPr>
      </w:pPr>
    </w:p>
    <w:p w14:paraId="745F93B9" w14:textId="4E4B1FF9" w:rsidR="009949C1" w:rsidRPr="0011399E" w:rsidRDefault="009949C1" w:rsidP="00E55F0B">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6D42DBE6" w14:textId="49158266" w:rsidR="00756A0A" w:rsidRDefault="00756A0A" w:rsidP="00E55F0B">
      <w:pPr>
        <w:spacing w:line="360" w:lineRule="auto"/>
        <w:ind w:firstLine="709"/>
        <w:jc w:val="both"/>
        <w:rPr>
          <w:sz w:val="28"/>
          <w:szCs w:val="28"/>
        </w:rPr>
      </w:pPr>
      <w:r w:rsidRPr="00A62EFC">
        <w:rPr>
          <w:sz w:val="28"/>
          <w:szCs w:val="28"/>
        </w:rPr>
        <w:t>Дисциплина «</w:t>
      </w:r>
      <w:r w:rsidR="00E55F0B" w:rsidRPr="00A62EFC">
        <w:rPr>
          <w:sz w:val="28"/>
          <w:szCs w:val="28"/>
        </w:rPr>
        <w:t>Антикризисный PR и GR</w:t>
      </w:r>
      <w:r w:rsidR="00EF7BD8" w:rsidRPr="00A62EFC">
        <w:rPr>
          <w:sz w:val="28"/>
          <w:szCs w:val="28"/>
        </w:rPr>
        <w:t xml:space="preserve"> (на английском языке)</w:t>
      </w:r>
      <w:r w:rsidRPr="00A62EFC">
        <w:rPr>
          <w:sz w:val="28"/>
          <w:szCs w:val="28"/>
        </w:rPr>
        <w:t xml:space="preserve">» </w:t>
      </w:r>
      <w:r w:rsidR="00E55F0B" w:rsidRPr="00A62EFC">
        <w:rPr>
          <w:sz w:val="28"/>
          <w:szCs w:val="28"/>
        </w:rPr>
        <w:t xml:space="preserve">входит в </w:t>
      </w:r>
      <w:r w:rsidR="005176E1" w:rsidRPr="00A62EFC">
        <w:rPr>
          <w:sz w:val="28"/>
          <w:szCs w:val="28"/>
        </w:rPr>
        <w:t>цикл профиля</w:t>
      </w:r>
      <w:r w:rsidR="005176E1">
        <w:rPr>
          <w:sz w:val="28"/>
          <w:szCs w:val="28"/>
        </w:rPr>
        <w:t xml:space="preserve"> </w:t>
      </w:r>
      <w:r w:rsidR="00EA3A08">
        <w:rPr>
          <w:sz w:val="28"/>
          <w:szCs w:val="28"/>
        </w:rPr>
        <w:t>част</w:t>
      </w:r>
      <w:r w:rsidR="005176E1">
        <w:rPr>
          <w:sz w:val="28"/>
          <w:szCs w:val="28"/>
        </w:rPr>
        <w:t>и</w:t>
      </w:r>
      <w:r w:rsidR="00E55F0B">
        <w:rPr>
          <w:sz w:val="28"/>
          <w:szCs w:val="28"/>
        </w:rPr>
        <w:t>, формируем</w:t>
      </w:r>
      <w:r w:rsidR="005176E1">
        <w:rPr>
          <w:sz w:val="28"/>
          <w:szCs w:val="28"/>
        </w:rPr>
        <w:t>ой</w:t>
      </w:r>
      <w:r w:rsidR="00E55F0B">
        <w:rPr>
          <w:sz w:val="28"/>
          <w:szCs w:val="28"/>
        </w:rPr>
        <w:t xml:space="preserve"> участниками образовательных отношений, </w:t>
      </w:r>
      <w:r w:rsidR="00E55F0B" w:rsidRPr="007B0FB4">
        <w:rPr>
          <w:sz w:val="28"/>
          <w:szCs w:val="28"/>
        </w:rPr>
        <w:t>направлени</w:t>
      </w:r>
      <w:r w:rsidR="00E55F0B">
        <w:rPr>
          <w:sz w:val="28"/>
          <w:szCs w:val="28"/>
        </w:rPr>
        <w:t>я</w:t>
      </w:r>
      <w:r w:rsidR="00E55F0B" w:rsidRPr="007B0FB4">
        <w:rPr>
          <w:sz w:val="28"/>
          <w:szCs w:val="28"/>
        </w:rPr>
        <w:t xml:space="preserve"> подготовки </w:t>
      </w:r>
      <w:r w:rsidR="00EA3A08" w:rsidRPr="003E223F">
        <w:rPr>
          <w:sz w:val="28"/>
          <w:szCs w:val="28"/>
        </w:rPr>
        <w:t>42.03.01 Реклама и связи с общественностью</w:t>
      </w:r>
      <w:r w:rsidR="00E55F0B" w:rsidRPr="005570D6">
        <w:rPr>
          <w:sz w:val="28"/>
          <w:szCs w:val="28"/>
        </w:rPr>
        <w:t>, ОП «</w:t>
      </w:r>
      <w:r w:rsidR="00EF7BD8" w:rsidRPr="00EF7BD8">
        <w:rPr>
          <w:sz w:val="28"/>
          <w:szCs w:val="28"/>
        </w:rPr>
        <w:t>Реклама и связи с общественностью</w:t>
      </w:r>
      <w:r w:rsidR="00E55F0B" w:rsidRPr="005570D6">
        <w:rPr>
          <w:sz w:val="28"/>
          <w:szCs w:val="28"/>
        </w:rPr>
        <w:t>»</w:t>
      </w:r>
      <w:r w:rsidR="00EF7BD8">
        <w:rPr>
          <w:sz w:val="28"/>
          <w:szCs w:val="28"/>
        </w:rPr>
        <w:t>, профиль «</w:t>
      </w:r>
      <w:r w:rsidR="00EF7BD8" w:rsidRPr="00EF7BD8">
        <w:rPr>
          <w:sz w:val="28"/>
          <w:szCs w:val="28"/>
        </w:rPr>
        <w:t>Связи с общественностью в политике и бизнесе (с частичной реализацией на английском языке)</w:t>
      </w:r>
      <w:r w:rsidR="00EF7BD8">
        <w:rPr>
          <w:sz w:val="28"/>
          <w:szCs w:val="28"/>
        </w:rPr>
        <w:t>»</w:t>
      </w:r>
      <w:r>
        <w:rPr>
          <w:sz w:val="28"/>
          <w:szCs w:val="28"/>
        </w:rPr>
        <w:t>.</w:t>
      </w:r>
    </w:p>
    <w:p w14:paraId="1228C18F" w14:textId="793581DC" w:rsidR="0044606D" w:rsidRPr="0044606D" w:rsidRDefault="0044606D" w:rsidP="00E55F0B">
      <w:pPr>
        <w:spacing w:line="360" w:lineRule="auto"/>
        <w:ind w:firstLine="709"/>
        <w:jc w:val="both"/>
        <w:rPr>
          <w:sz w:val="28"/>
          <w:szCs w:val="28"/>
        </w:rPr>
      </w:pPr>
      <w:r w:rsidRPr="0044606D">
        <w:rPr>
          <w:sz w:val="28"/>
          <w:szCs w:val="28"/>
        </w:rPr>
        <w:t>Дисциплина «</w:t>
      </w:r>
      <w:r w:rsidR="00E55F0B" w:rsidRPr="00E55F0B">
        <w:rPr>
          <w:sz w:val="28"/>
          <w:szCs w:val="28"/>
        </w:rPr>
        <w:t>Антикризисный PR и GR</w:t>
      </w:r>
      <w:r w:rsidR="00EF7BD8">
        <w:rPr>
          <w:sz w:val="28"/>
          <w:szCs w:val="28"/>
        </w:rPr>
        <w:t xml:space="preserve"> </w:t>
      </w:r>
      <w:r w:rsidR="00EF7BD8" w:rsidRPr="00162657">
        <w:rPr>
          <w:sz w:val="28"/>
          <w:szCs w:val="28"/>
        </w:rPr>
        <w:t>(на английском языке)</w:t>
      </w:r>
      <w:r w:rsidRPr="0044606D">
        <w:rPr>
          <w:sz w:val="28"/>
          <w:szCs w:val="28"/>
        </w:rPr>
        <w:t xml:space="preserve">» дает </w:t>
      </w:r>
      <w:r w:rsidR="00756A0A">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EA3A08">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474AAA" w:rsidRDefault="002A38CC" w:rsidP="002A38CC">
      <w:pPr>
        <w:rPr>
          <w:sz w:val="14"/>
          <w:lang w:eastAsia="en-US"/>
        </w:rPr>
      </w:pPr>
    </w:p>
    <w:p w14:paraId="5B84695B" w14:textId="2D3CA68A" w:rsidR="00FD1679" w:rsidRPr="0069422A" w:rsidRDefault="00FD1679" w:rsidP="00FD1679">
      <w:pPr>
        <w:tabs>
          <w:tab w:val="left" w:pos="7797"/>
        </w:tabs>
        <w:ind w:right="142"/>
        <w:jc w:val="right"/>
        <w:rPr>
          <w:color w:val="000000"/>
          <w:sz w:val="28"/>
          <w:szCs w:val="20"/>
          <w:lang w:eastAsia="en-US"/>
        </w:rPr>
      </w:pPr>
      <w:r w:rsidRPr="0069422A">
        <w:rPr>
          <w:color w:val="000000"/>
          <w:sz w:val="28"/>
          <w:szCs w:val="20"/>
          <w:lang w:eastAsia="en-US"/>
        </w:rPr>
        <w:t>Таблица 1</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4"/>
        <w:gridCol w:w="2410"/>
        <w:gridCol w:w="2126"/>
        <w:gridCol w:w="2127"/>
      </w:tblGrid>
      <w:tr w:rsidR="00E95222" w:rsidRPr="00C87CE8" w14:paraId="3C5063BF" w14:textId="77777777" w:rsidTr="005176E1">
        <w:trPr>
          <w:trHeight w:val="330"/>
        </w:trPr>
        <w:tc>
          <w:tcPr>
            <w:tcW w:w="3544" w:type="dxa"/>
          </w:tcPr>
          <w:p w14:paraId="03BEA3B5" w14:textId="77777777" w:rsidR="00E95222" w:rsidRPr="00C87CE8" w:rsidRDefault="00E95222" w:rsidP="005570D6">
            <w:pPr>
              <w:rPr>
                <w:b/>
                <w:color w:val="000000"/>
                <w:szCs w:val="20"/>
              </w:rPr>
            </w:pPr>
            <w:bookmarkStart w:id="2" w:name="_Toc470869438"/>
            <w:bookmarkStart w:id="3" w:name="_Toc470869977"/>
            <w:r w:rsidRPr="00C87CE8">
              <w:rPr>
                <w:b/>
                <w:color w:val="000000"/>
                <w:szCs w:val="20"/>
              </w:rPr>
              <w:t>Вид учебной работы   по дисциплине</w:t>
            </w:r>
          </w:p>
        </w:tc>
        <w:tc>
          <w:tcPr>
            <w:tcW w:w="2410" w:type="dxa"/>
          </w:tcPr>
          <w:p w14:paraId="439B01C3" w14:textId="77777777" w:rsidR="00E95222" w:rsidRPr="00C87CE8" w:rsidRDefault="00E95222" w:rsidP="005570D6">
            <w:pPr>
              <w:jc w:val="center"/>
              <w:rPr>
                <w:b/>
                <w:color w:val="000000"/>
                <w:szCs w:val="20"/>
              </w:rPr>
            </w:pPr>
            <w:r w:rsidRPr="00C87CE8">
              <w:rPr>
                <w:b/>
                <w:color w:val="000000"/>
                <w:szCs w:val="20"/>
              </w:rPr>
              <w:t>Всего</w:t>
            </w:r>
          </w:p>
          <w:p w14:paraId="2C9F79B9" w14:textId="77777777" w:rsidR="00E95222" w:rsidRPr="00C87CE8" w:rsidRDefault="00E95222" w:rsidP="005570D6">
            <w:pPr>
              <w:jc w:val="center"/>
              <w:rPr>
                <w:b/>
                <w:color w:val="000000"/>
                <w:szCs w:val="20"/>
              </w:rPr>
            </w:pPr>
            <w:r w:rsidRPr="00C87CE8">
              <w:rPr>
                <w:b/>
                <w:color w:val="000000"/>
                <w:szCs w:val="20"/>
              </w:rPr>
              <w:t>(в з/е и часах)</w:t>
            </w:r>
          </w:p>
        </w:tc>
        <w:tc>
          <w:tcPr>
            <w:tcW w:w="2126" w:type="dxa"/>
          </w:tcPr>
          <w:p w14:paraId="768FC2BF" w14:textId="6524860A" w:rsidR="00E95222" w:rsidRPr="00C87CE8" w:rsidRDefault="00E95222" w:rsidP="00E95222">
            <w:pPr>
              <w:numPr>
                <w:ilvl w:val="12"/>
                <w:numId w:val="0"/>
              </w:numPr>
              <w:jc w:val="center"/>
              <w:rPr>
                <w:b/>
                <w:color w:val="000000"/>
                <w:szCs w:val="20"/>
              </w:rPr>
            </w:pPr>
            <w:r w:rsidRPr="00C87CE8">
              <w:rPr>
                <w:b/>
                <w:color w:val="000000"/>
                <w:szCs w:val="20"/>
              </w:rPr>
              <w:t xml:space="preserve">Семестр </w:t>
            </w:r>
            <w:r>
              <w:rPr>
                <w:b/>
                <w:color w:val="000000"/>
                <w:szCs w:val="20"/>
              </w:rPr>
              <w:t>6</w:t>
            </w:r>
          </w:p>
          <w:p w14:paraId="569EB882" w14:textId="042F0C8E" w:rsidR="00E95222" w:rsidRPr="00C87CE8" w:rsidRDefault="00E95222" w:rsidP="00E95222">
            <w:pPr>
              <w:numPr>
                <w:ilvl w:val="12"/>
                <w:numId w:val="0"/>
              </w:numPr>
              <w:jc w:val="center"/>
              <w:rPr>
                <w:b/>
                <w:color w:val="000000"/>
                <w:szCs w:val="20"/>
              </w:rPr>
            </w:pPr>
            <w:r w:rsidRPr="00C87CE8">
              <w:rPr>
                <w:b/>
                <w:color w:val="000000"/>
                <w:szCs w:val="20"/>
              </w:rPr>
              <w:t>(в часах)</w:t>
            </w:r>
          </w:p>
        </w:tc>
        <w:tc>
          <w:tcPr>
            <w:tcW w:w="2127" w:type="dxa"/>
          </w:tcPr>
          <w:p w14:paraId="7D0D668D" w14:textId="29E87A0B" w:rsidR="00E95222" w:rsidRPr="00C87CE8" w:rsidRDefault="00E95222" w:rsidP="005570D6">
            <w:pPr>
              <w:numPr>
                <w:ilvl w:val="12"/>
                <w:numId w:val="0"/>
              </w:numPr>
              <w:jc w:val="center"/>
              <w:rPr>
                <w:b/>
                <w:color w:val="000000"/>
                <w:szCs w:val="20"/>
              </w:rPr>
            </w:pPr>
            <w:r w:rsidRPr="00C87CE8">
              <w:rPr>
                <w:b/>
                <w:color w:val="000000"/>
                <w:szCs w:val="20"/>
              </w:rPr>
              <w:t xml:space="preserve">Семестр </w:t>
            </w:r>
            <w:r>
              <w:rPr>
                <w:b/>
                <w:color w:val="000000"/>
                <w:szCs w:val="20"/>
              </w:rPr>
              <w:t>7</w:t>
            </w:r>
          </w:p>
          <w:p w14:paraId="06241FD8" w14:textId="77777777" w:rsidR="00E95222" w:rsidRPr="00C87CE8" w:rsidRDefault="00E95222" w:rsidP="005570D6">
            <w:pPr>
              <w:numPr>
                <w:ilvl w:val="12"/>
                <w:numId w:val="0"/>
              </w:numPr>
              <w:jc w:val="center"/>
              <w:rPr>
                <w:b/>
                <w:color w:val="000000"/>
                <w:szCs w:val="20"/>
              </w:rPr>
            </w:pPr>
            <w:r w:rsidRPr="00C87CE8">
              <w:rPr>
                <w:b/>
                <w:color w:val="000000"/>
                <w:szCs w:val="20"/>
              </w:rPr>
              <w:t>(в часах)</w:t>
            </w:r>
          </w:p>
        </w:tc>
      </w:tr>
      <w:tr w:rsidR="00E95222" w:rsidRPr="00C87CE8" w14:paraId="6D87A351" w14:textId="77777777" w:rsidTr="005176E1">
        <w:trPr>
          <w:trHeight w:val="330"/>
        </w:trPr>
        <w:tc>
          <w:tcPr>
            <w:tcW w:w="3544" w:type="dxa"/>
          </w:tcPr>
          <w:p w14:paraId="730F5CAB" w14:textId="77777777" w:rsidR="00E95222" w:rsidRPr="00C87CE8" w:rsidRDefault="00E95222" w:rsidP="007B1C7B">
            <w:pPr>
              <w:rPr>
                <w:b/>
                <w:color w:val="000000"/>
                <w:szCs w:val="20"/>
              </w:rPr>
            </w:pPr>
            <w:r w:rsidRPr="00C87CE8">
              <w:rPr>
                <w:b/>
                <w:color w:val="000000"/>
                <w:szCs w:val="20"/>
              </w:rPr>
              <w:t xml:space="preserve">Общая трудоемкость дисциплины </w:t>
            </w:r>
          </w:p>
        </w:tc>
        <w:tc>
          <w:tcPr>
            <w:tcW w:w="2410" w:type="dxa"/>
          </w:tcPr>
          <w:p w14:paraId="2F62F47F" w14:textId="49AED282" w:rsidR="00E95222" w:rsidRPr="00C87CE8" w:rsidRDefault="00E95222" w:rsidP="00E95222">
            <w:pPr>
              <w:jc w:val="center"/>
              <w:rPr>
                <w:b/>
                <w:color w:val="000000"/>
                <w:szCs w:val="20"/>
              </w:rPr>
            </w:pPr>
            <w:r>
              <w:rPr>
                <w:b/>
                <w:color w:val="000000"/>
                <w:szCs w:val="20"/>
              </w:rPr>
              <w:t>6/216</w:t>
            </w:r>
          </w:p>
        </w:tc>
        <w:tc>
          <w:tcPr>
            <w:tcW w:w="2126" w:type="dxa"/>
          </w:tcPr>
          <w:p w14:paraId="3D247CDB" w14:textId="6D9A1321" w:rsidR="00E95222" w:rsidRDefault="00E95222" w:rsidP="007B1C7B">
            <w:pPr>
              <w:jc w:val="center"/>
              <w:rPr>
                <w:b/>
                <w:color w:val="000000"/>
                <w:szCs w:val="20"/>
              </w:rPr>
            </w:pPr>
            <w:r>
              <w:rPr>
                <w:b/>
                <w:color w:val="000000"/>
                <w:szCs w:val="20"/>
              </w:rPr>
              <w:t>72</w:t>
            </w:r>
          </w:p>
        </w:tc>
        <w:tc>
          <w:tcPr>
            <w:tcW w:w="2127" w:type="dxa"/>
          </w:tcPr>
          <w:p w14:paraId="024A8707" w14:textId="5021453E" w:rsidR="00E95222" w:rsidRPr="00C87CE8" w:rsidRDefault="00E95222" w:rsidP="007B1C7B">
            <w:pPr>
              <w:jc w:val="center"/>
              <w:rPr>
                <w:b/>
                <w:color w:val="000000"/>
                <w:szCs w:val="20"/>
              </w:rPr>
            </w:pPr>
            <w:r>
              <w:rPr>
                <w:b/>
                <w:color w:val="000000"/>
                <w:szCs w:val="20"/>
              </w:rPr>
              <w:t>144</w:t>
            </w:r>
          </w:p>
        </w:tc>
      </w:tr>
      <w:tr w:rsidR="00E95222" w:rsidRPr="00C87CE8" w14:paraId="06B8EB2D" w14:textId="77777777" w:rsidTr="005176E1">
        <w:trPr>
          <w:trHeight w:val="330"/>
        </w:trPr>
        <w:tc>
          <w:tcPr>
            <w:tcW w:w="3544" w:type="dxa"/>
          </w:tcPr>
          <w:p w14:paraId="07914EA7" w14:textId="77777777" w:rsidR="00E95222" w:rsidRPr="00C87CE8" w:rsidRDefault="00E95222" w:rsidP="0069422A">
            <w:pPr>
              <w:rPr>
                <w:b/>
                <w:color w:val="000000"/>
                <w:szCs w:val="20"/>
              </w:rPr>
            </w:pPr>
            <w:r w:rsidRPr="00C87CE8">
              <w:rPr>
                <w:b/>
                <w:color w:val="000000"/>
                <w:szCs w:val="20"/>
              </w:rPr>
              <w:t xml:space="preserve">Контактная работа - Аудиторные занятия </w:t>
            </w:r>
          </w:p>
        </w:tc>
        <w:tc>
          <w:tcPr>
            <w:tcW w:w="2410" w:type="dxa"/>
          </w:tcPr>
          <w:p w14:paraId="6C8314F0" w14:textId="2DC68040" w:rsidR="00E95222" w:rsidRPr="00C87CE8" w:rsidRDefault="00E95222" w:rsidP="0069422A">
            <w:pPr>
              <w:jc w:val="center"/>
              <w:rPr>
                <w:b/>
                <w:color w:val="000000"/>
                <w:szCs w:val="20"/>
              </w:rPr>
            </w:pPr>
            <w:r>
              <w:rPr>
                <w:b/>
                <w:color w:val="000000"/>
                <w:szCs w:val="20"/>
              </w:rPr>
              <w:t>86</w:t>
            </w:r>
          </w:p>
        </w:tc>
        <w:tc>
          <w:tcPr>
            <w:tcW w:w="2126" w:type="dxa"/>
          </w:tcPr>
          <w:p w14:paraId="33CE5DB0" w14:textId="78DC3EAB" w:rsidR="00E95222" w:rsidRDefault="00E95222" w:rsidP="0069422A">
            <w:pPr>
              <w:jc w:val="center"/>
              <w:rPr>
                <w:b/>
                <w:color w:val="000000"/>
                <w:szCs w:val="20"/>
              </w:rPr>
            </w:pPr>
            <w:r>
              <w:rPr>
                <w:b/>
                <w:color w:val="000000"/>
                <w:szCs w:val="20"/>
              </w:rPr>
              <w:t>36</w:t>
            </w:r>
          </w:p>
        </w:tc>
        <w:tc>
          <w:tcPr>
            <w:tcW w:w="2127" w:type="dxa"/>
          </w:tcPr>
          <w:p w14:paraId="7BC724D5" w14:textId="4AA3AFDB" w:rsidR="00E95222" w:rsidRPr="00C87CE8" w:rsidRDefault="00E95222" w:rsidP="0069422A">
            <w:pPr>
              <w:jc w:val="center"/>
              <w:rPr>
                <w:b/>
                <w:color w:val="000000"/>
                <w:szCs w:val="20"/>
              </w:rPr>
            </w:pPr>
            <w:r>
              <w:rPr>
                <w:b/>
                <w:color w:val="000000"/>
                <w:szCs w:val="20"/>
              </w:rPr>
              <w:t>50</w:t>
            </w:r>
          </w:p>
        </w:tc>
      </w:tr>
      <w:tr w:rsidR="00E95222" w:rsidRPr="00C87CE8" w14:paraId="06962BD2" w14:textId="77777777" w:rsidTr="005176E1">
        <w:trPr>
          <w:trHeight w:val="330"/>
        </w:trPr>
        <w:tc>
          <w:tcPr>
            <w:tcW w:w="3544" w:type="dxa"/>
          </w:tcPr>
          <w:p w14:paraId="7F22D790" w14:textId="77777777" w:rsidR="00E95222" w:rsidRPr="00C87CE8" w:rsidRDefault="00E95222" w:rsidP="0069422A">
            <w:pPr>
              <w:rPr>
                <w:color w:val="000000"/>
                <w:szCs w:val="20"/>
              </w:rPr>
            </w:pPr>
            <w:r w:rsidRPr="00C87CE8">
              <w:rPr>
                <w:color w:val="000000"/>
                <w:szCs w:val="20"/>
              </w:rPr>
              <w:lastRenderedPageBreak/>
              <w:t xml:space="preserve">Лекции </w:t>
            </w:r>
          </w:p>
        </w:tc>
        <w:tc>
          <w:tcPr>
            <w:tcW w:w="2410" w:type="dxa"/>
          </w:tcPr>
          <w:p w14:paraId="76B4B4AF" w14:textId="6E87B02D" w:rsidR="00E95222" w:rsidRPr="00C87CE8" w:rsidRDefault="00E95222" w:rsidP="0069422A">
            <w:pPr>
              <w:jc w:val="center"/>
              <w:rPr>
                <w:color w:val="000000"/>
                <w:szCs w:val="20"/>
              </w:rPr>
            </w:pPr>
            <w:r>
              <w:rPr>
                <w:color w:val="000000"/>
                <w:szCs w:val="20"/>
              </w:rPr>
              <w:t>28</w:t>
            </w:r>
          </w:p>
        </w:tc>
        <w:tc>
          <w:tcPr>
            <w:tcW w:w="2126" w:type="dxa"/>
          </w:tcPr>
          <w:p w14:paraId="369BB1F0" w14:textId="06E5CC35" w:rsidR="00E95222" w:rsidRDefault="00E95222" w:rsidP="0069422A">
            <w:pPr>
              <w:jc w:val="center"/>
              <w:rPr>
                <w:color w:val="000000"/>
                <w:szCs w:val="20"/>
              </w:rPr>
            </w:pPr>
            <w:r>
              <w:rPr>
                <w:color w:val="000000"/>
                <w:szCs w:val="20"/>
              </w:rPr>
              <w:t>12</w:t>
            </w:r>
          </w:p>
        </w:tc>
        <w:tc>
          <w:tcPr>
            <w:tcW w:w="2127" w:type="dxa"/>
          </w:tcPr>
          <w:p w14:paraId="0D8483B4" w14:textId="4D01C149" w:rsidR="00E95222" w:rsidRPr="00C87CE8" w:rsidRDefault="00E95222" w:rsidP="0069422A">
            <w:pPr>
              <w:jc w:val="center"/>
              <w:rPr>
                <w:color w:val="000000"/>
                <w:szCs w:val="20"/>
              </w:rPr>
            </w:pPr>
            <w:r>
              <w:rPr>
                <w:color w:val="000000"/>
                <w:szCs w:val="20"/>
              </w:rPr>
              <w:t>16</w:t>
            </w:r>
          </w:p>
        </w:tc>
      </w:tr>
      <w:tr w:rsidR="00E95222" w:rsidRPr="00C87CE8" w14:paraId="4AED7733" w14:textId="77777777" w:rsidTr="005176E1">
        <w:trPr>
          <w:trHeight w:val="330"/>
        </w:trPr>
        <w:tc>
          <w:tcPr>
            <w:tcW w:w="3544" w:type="dxa"/>
          </w:tcPr>
          <w:p w14:paraId="4A1BBAF4" w14:textId="77777777" w:rsidR="00E95222" w:rsidRPr="00C87CE8" w:rsidRDefault="00E95222" w:rsidP="0069422A">
            <w:pPr>
              <w:rPr>
                <w:color w:val="000000"/>
                <w:szCs w:val="20"/>
              </w:rPr>
            </w:pPr>
            <w:r w:rsidRPr="00C87CE8">
              <w:rPr>
                <w:color w:val="000000"/>
                <w:szCs w:val="20"/>
              </w:rPr>
              <w:t xml:space="preserve">Семинары, практические занятия  </w:t>
            </w:r>
          </w:p>
        </w:tc>
        <w:tc>
          <w:tcPr>
            <w:tcW w:w="2410" w:type="dxa"/>
          </w:tcPr>
          <w:p w14:paraId="24E00E2A" w14:textId="52E809B5" w:rsidR="00E95222" w:rsidRPr="00C87CE8" w:rsidRDefault="00E95222" w:rsidP="0069422A">
            <w:pPr>
              <w:jc w:val="center"/>
              <w:rPr>
                <w:color w:val="000000"/>
                <w:szCs w:val="20"/>
              </w:rPr>
            </w:pPr>
            <w:r>
              <w:rPr>
                <w:color w:val="000000"/>
                <w:szCs w:val="20"/>
              </w:rPr>
              <w:t>58</w:t>
            </w:r>
          </w:p>
        </w:tc>
        <w:tc>
          <w:tcPr>
            <w:tcW w:w="2126" w:type="dxa"/>
          </w:tcPr>
          <w:p w14:paraId="1BB7E459" w14:textId="54444D1B" w:rsidR="00E95222" w:rsidRDefault="00E95222" w:rsidP="0069422A">
            <w:pPr>
              <w:jc w:val="center"/>
              <w:rPr>
                <w:color w:val="000000"/>
                <w:szCs w:val="20"/>
              </w:rPr>
            </w:pPr>
            <w:r>
              <w:rPr>
                <w:color w:val="000000"/>
                <w:szCs w:val="20"/>
              </w:rPr>
              <w:t>24</w:t>
            </w:r>
          </w:p>
        </w:tc>
        <w:tc>
          <w:tcPr>
            <w:tcW w:w="2127" w:type="dxa"/>
          </w:tcPr>
          <w:p w14:paraId="428C2DD6" w14:textId="0E564FD0" w:rsidR="00E95222" w:rsidRPr="00C87CE8" w:rsidRDefault="00E95222" w:rsidP="0069422A">
            <w:pPr>
              <w:jc w:val="center"/>
              <w:rPr>
                <w:color w:val="000000"/>
                <w:szCs w:val="20"/>
              </w:rPr>
            </w:pPr>
            <w:r>
              <w:rPr>
                <w:color w:val="000000"/>
                <w:szCs w:val="20"/>
              </w:rPr>
              <w:t>34</w:t>
            </w:r>
          </w:p>
        </w:tc>
      </w:tr>
      <w:tr w:rsidR="00E95222" w:rsidRPr="00C87CE8" w14:paraId="5AEEEAA4" w14:textId="77777777" w:rsidTr="005176E1">
        <w:trPr>
          <w:trHeight w:val="330"/>
        </w:trPr>
        <w:tc>
          <w:tcPr>
            <w:tcW w:w="3544" w:type="dxa"/>
          </w:tcPr>
          <w:p w14:paraId="1302B4E0" w14:textId="77777777" w:rsidR="00E95222" w:rsidRPr="00C87CE8" w:rsidRDefault="00E95222" w:rsidP="0069422A">
            <w:pPr>
              <w:rPr>
                <w:b/>
                <w:color w:val="000000"/>
                <w:szCs w:val="20"/>
              </w:rPr>
            </w:pPr>
            <w:r w:rsidRPr="00C87CE8">
              <w:rPr>
                <w:b/>
                <w:color w:val="000000"/>
                <w:szCs w:val="20"/>
              </w:rPr>
              <w:t>Самостоятельная работа</w:t>
            </w:r>
          </w:p>
        </w:tc>
        <w:tc>
          <w:tcPr>
            <w:tcW w:w="2410" w:type="dxa"/>
          </w:tcPr>
          <w:p w14:paraId="69E1A494" w14:textId="454593D5" w:rsidR="00E95222" w:rsidRPr="00C87CE8" w:rsidRDefault="00E95222" w:rsidP="0069422A">
            <w:pPr>
              <w:jc w:val="center"/>
              <w:rPr>
                <w:b/>
                <w:color w:val="000000"/>
                <w:szCs w:val="20"/>
              </w:rPr>
            </w:pPr>
            <w:r>
              <w:rPr>
                <w:b/>
                <w:color w:val="000000"/>
                <w:szCs w:val="20"/>
              </w:rPr>
              <w:t>130</w:t>
            </w:r>
          </w:p>
        </w:tc>
        <w:tc>
          <w:tcPr>
            <w:tcW w:w="2126" w:type="dxa"/>
          </w:tcPr>
          <w:p w14:paraId="7439F988" w14:textId="2C2044B7" w:rsidR="00E95222" w:rsidRDefault="00E95222" w:rsidP="0069422A">
            <w:pPr>
              <w:jc w:val="center"/>
              <w:rPr>
                <w:b/>
                <w:color w:val="000000"/>
                <w:szCs w:val="20"/>
              </w:rPr>
            </w:pPr>
            <w:r>
              <w:rPr>
                <w:b/>
                <w:color w:val="000000"/>
                <w:szCs w:val="20"/>
              </w:rPr>
              <w:t>36</w:t>
            </w:r>
          </w:p>
        </w:tc>
        <w:tc>
          <w:tcPr>
            <w:tcW w:w="2127" w:type="dxa"/>
          </w:tcPr>
          <w:p w14:paraId="1073AC3E" w14:textId="6C7F9757" w:rsidR="00E95222" w:rsidRPr="00C87CE8" w:rsidRDefault="00E95222" w:rsidP="0069422A">
            <w:pPr>
              <w:jc w:val="center"/>
              <w:rPr>
                <w:b/>
                <w:color w:val="000000"/>
                <w:szCs w:val="20"/>
              </w:rPr>
            </w:pPr>
            <w:r>
              <w:rPr>
                <w:b/>
                <w:color w:val="000000"/>
                <w:szCs w:val="20"/>
              </w:rPr>
              <w:t>94</w:t>
            </w:r>
          </w:p>
        </w:tc>
      </w:tr>
      <w:tr w:rsidR="00E95222" w:rsidRPr="00C87CE8" w14:paraId="5A79A8E6" w14:textId="77777777" w:rsidTr="005176E1">
        <w:trPr>
          <w:trHeight w:val="330"/>
        </w:trPr>
        <w:tc>
          <w:tcPr>
            <w:tcW w:w="3544" w:type="dxa"/>
          </w:tcPr>
          <w:p w14:paraId="1AAC7929" w14:textId="77777777" w:rsidR="00E95222" w:rsidRPr="00C87CE8" w:rsidRDefault="00E95222" w:rsidP="005570D6">
            <w:pPr>
              <w:rPr>
                <w:i/>
                <w:color w:val="000000"/>
                <w:szCs w:val="20"/>
              </w:rPr>
            </w:pPr>
            <w:r w:rsidRPr="00C87CE8">
              <w:rPr>
                <w:i/>
                <w:color w:val="000000"/>
                <w:szCs w:val="20"/>
              </w:rPr>
              <w:t xml:space="preserve">Вид текущего контроля </w:t>
            </w:r>
          </w:p>
        </w:tc>
        <w:tc>
          <w:tcPr>
            <w:tcW w:w="2410" w:type="dxa"/>
          </w:tcPr>
          <w:p w14:paraId="65B0DCBB" w14:textId="5E63D4FF" w:rsidR="00E95222" w:rsidRPr="00C87CE8" w:rsidRDefault="00E95222" w:rsidP="007B1C7B">
            <w:pPr>
              <w:jc w:val="center"/>
              <w:rPr>
                <w:color w:val="000000"/>
                <w:szCs w:val="20"/>
              </w:rPr>
            </w:pPr>
            <w:r>
              <w:rPr>
                <w:color w:val="000000"/>
                <w:szCs w:val="20"/>
              </w:rPr>
              <w:t>Контрольная работа, проектная работа</w:t>
            </w:r>
          </w:p>
        </w:tc>
        <w:tc>
          <w:tcPr>
            <w:tcW w:w="2126" w:type="dxa"/>
          </w:tcPr>
          <w:p w14:paraId="3E718286" w14:textId="54887AE4" w:rsidR="00E95222" w:rsidRDefault="00E95222" w:rsidP="005570D6">
            <w:pPr>
              <w:jc w:val="center"/>
              <w:rPr>
                <w:color w:val="000000"/>
                <w:szCs w:val="20"/>
              </w:rPr>
            </w:pPr>
            <w:r>
              <w:rPr>
                <w:color w:val="000000"/>
                <w:szCs w:val="20"/>
              </w:rPr>
              <w:t>Контрольная работа</w:t>
            </w:r>
          </w:p>
        </w:tc>
        <w:tc>
          <w:tcPr>
            <w:tcW w:w="2127" w:type="dxa"/>
          </w:tcPr>
          <w:p w14:paraId="4D10CCAC" w14:textId="2B5DB9F1" w:rsidR="00E95222" w:rsidRPr="00C87CE8" w:rsidRDefault="00E95222" w:rsidP="005570D6">
            <w:pPr>
              <w:jc w:val="center"/>
              <w:rPr>
                <w:color w:val="000000"/>
                <w:szCs w:val="20"/>
              </w:rPr>
            </w:pPr>
            <w:r>
              <w:rPr>
                <w:color w:val="000000"/>
                <w:szCs w:val="20"/>
              </w:rPr>
              <w:t>Проектная работа</w:t>
            </w:r>
          </w:p>
        </w:tc>
      </w:tr>
      <w:tr w:rsidR="00E95222" w:rsidRPr="00C87CE8" w14:paraId="229EFA23" w14:textId="77777777" w:rsidTr="005176E1">
        <w:trPr>
          <w:trHeight w:val="330"/>
        </w:trPr>
        <w:tc>
          <w:tcPr>
            <w:tcW w:w="3544" w:type="dxa"/>
          </w:tcPr>
          <w:p w14:paraId="08516DC7" w14:textId="77777777" w:rsidR="00E95222" w:rsidRPr="00C87CE8" w:rsidRDefault="00E95222" w:rsidP="005570D6">
            <w:pPr>
              <w:rPr>
                <w:color w:val="000000"/>
                <w:szCs w:val="20"/>
              </w:rPr>
            </w:pPr>
            <w:r w:rsidRPr="00C87CE8">
              <w:rPr>
                <w:color w:val="000000"/>
                <w:szCs w:val="20"/>
              </w:rPr>
              <w:t>Вид промежуточной аттестации</w:t>
            </w:r>
          </w:p>
        </w:tc>
        <w:tc>
          <w:tcPr>
            <w:tcW w:w="2410" w:type="dxa"/>
          </w:tcPr>
          <w:p w14:paraId="36ED2630" w14:textId="49773AE4" w:rsidR="00E95222" w:rsidRPr="00C87CE8" w:rsidRDefault="00E95222" w:rsidP="0069422A">
            <w:pPr>
              <w:jc w:val="center"/>
              <w:rPr>
                <w:color w:val="000000"/>
                <w:szCs w:val="20"/>
              </w:rPr>
            </w:pPr>
            <w:r w:rsidRPr="00C87CE8">
              <w:rPr>
                <w:color w:val="000000"/>
                <w:szCs w:val="20"/>
              </w:rPr>
              <w:t>Зачет</w:t>
            </w:r>
            <w:r>
              <w:rPr>
                <w:color w:val="000000"/>
                <w:szCs w:val="20"/>
              </w:rPr>
              <w:t>, экзамен</w:t>
            </w:r>
          </w:p>
        </w:tc>
        <w:tc>
          <w:tcPr>
            <w:tcW w:w="2126" w:type="dxa"/>
          </w:tcPr>
          <w:p w14:paraId="2CBABA06" w14:textId="33767DCA" w:rsidR="00E95222" w:rsidRPr="00C87CE8" w:rsidRDefault="00E95222" w:rsidP="005570D6">
            <w:pPr>
              <w:jc w:val="center"/>
              <w:rPr>
                <w:color w:val="000000"/>
                <w:szCs w:val="20"/>
              </w:rPr>
            </w:pPr>
            <w:r w:rsidRPr="00C87CE8">
              <w:rPr>
                <w:color w:val="000000"/>
                <w:szCs w:val="20"/>
              </w:rPr>
              <w:t>Зачет</w:t>
            </w:r>
          </w:p>
        </w:tc>
        <w:tc>
          <w:tcPr>
            <w:tcW w:w="2127" w:type="dxa"/>
          </w:tcPr>
          <w:p w14:paraId="42DED06F" w14:textId="06D99C68" w:rsidR="00E95222" w:rsidRPr="00C87CE8" w:rsidRDefault="00E95222" w:rsidP="005570D6">
            <w:pPr>
              <w:jc w:val="center"/>
              <w:rPr>
                <w:color w:val="000000"/>
                <w:szCs w:val="20"/>
              </w:rPr>
            </w:pPr>
            <w:r>
              <w:rPr>
                <w:color w:val="000000"/>
                <w:szCs w:val="20"/>
              </w:rPr>
              <w:t>Экзамен</w:t>
            </w:r>
          </w:p>
        </w:tc>
      </w:tr>
    </w:tbl>
    <w:p w14:paraId="79AF487E" w14:textId="77777777" w:rsidR="00395FF6" w:rsidRPr="00565D99" w:rsidRDefault="00395FF6" w:rsidP="00395FF6">
      <w:pPr>
        <w:rPr>
          <w:i/>
          <w:color w:val="000000"/>
          <w:sz w:val="20"/>
          <w:szCs w:val="20"/>
          <w:lang w:eastAsia="en-US"/>
        </w:rPr>
      </w:pPr>
    </w:p>
    <w:bookmarkEnd w:id="2"/>
    <w:bookmarkEnd w:id="3"/>
    <w:p w14:paraId="1D7ADA3E" w14:textId="512A1884" w:rsidR="002312AC" w:rsidRPr="005532E3" w:rsidRDefault="00652CE8" w:rsidP="00E95222">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6D9181A7" w14:textId="77777777" w:rsidR="00D25E52" w:rsidRPr="009D1C35" w:rsidRDefault="00D25E52" w:rsidP="00D25E52">
      <w:pPr>
        <w:pStyle w:val="25"/>
        <w:shd w:val="clear" w:color="auto" w:fill="auto"/>
        <w:spacing w:after="0" w:line="360" w:lineRule="auto"/>
        <w:ind w:left="120" w:firstLine="700"/>
        <w:jc w:val="both"/>
        <w:rPr>
          <w:sz w:val="28"/>
          <w:szCs w:val="28"/>
        </w:rPr>
      </w:pPr>
      <w:r w:rsidRPr="009D1C35">
        <w:rPr>
          <w:rStyle w:val="FontStyle51"/>
          <w:sz w:val="28"/>
          <w:szCs w:val="28"/>
        </w:rPr>
        <w:t xml:space="preserve">Тема 1. </w:t>
      </w:r>
      <w:r w:rsidRPr="009D1C35">
        <w:rPr>
          <w:sz w:val="28"/>
          <w:szCs w:val="28"/>
        </w:rPr>
        <w:t xml:space="preserve">Предмет, метод и содержание курса «Антикризисный </w:t>
      </w:r>
      <w:r w:rsidRPr="009D1C35">
        <w:rPr>
          <w:sz w:val="28"/>
          <w:szCs w:val="28"/>
          <w:lang w:val="en-US" w:bidi="en-US"/>
        </w:rPr>
        <w:t>PR</w:t>
      </w:r>
      <w:r w:rsidRPr="009D1C35">
        <w:rPr>
          <w:sz w:val="28"/>
          <w:szCs w:val="28"/>
          <w:lang w:bidi="en-US"/>
        </w:rPr>
        <w:t xml:space="preserve"> </w:t>
      </w:r>
      <w:r w:rsidRPr="009D1C35">
        <w:rPr>
          <w:sz w:val="28"/>
          <w:szCs w:val="28"/>
        </w:rPr>
        <w:t>и</w:t>
      </w:r>
    </w:p>
    <w:p w14:paraId="0227C501" w14:textId="77777777" w:rsidR="00D25E52" w:rsidRPr="009D1C35" w:rsidRDefault="00D25E52" w:rsidP="00D25E52">
      <w:pPr>
        <w:pStyle w:val="27"/>
        <w:shd w:val="clear" w:color="auto" w:fill="auto"/>
        <w:spacing w:before="0" w:line="240" w:lineRule="auto"/>
        <w:ind w:left="120"/>
        <w:jc w:val="both"/>
        <w:rPr>
          <w:sz w:val="28"/>
          <w:szCs w:val="28"/>
        </w:rPr>
      </w:pPr>
      <w:bookmarkStart w:id="4" w:name="bookmark3"/>
      <w:r w:rsidRPr="009D1C35">
        <w:rPr>
          <w:sz w:val="28"/>
          <w:szCs w:val="28"/>
          <w:lang w:val="en-US" w:bidi="en-US"/>
        </w:rPr>
        <w:t>GR</w:t>
      </w:r>
      <w:r w:rsidRPr="009D1C35">
        <w:rPr>
          <w:sz w:val="28"/>
          <w:szCs w:val="28"/>
          <w:lang w:bidi="en-US"/>
        </w:rPr>
        <w:t>»</w:t>
      </w:r>
      <w:bookmarkEnd w:id="4"/>
    </w:p>
    <w:p w14:paraId="4ABD690A" w14:textId="77777777" w:rsidR="00D25E52" w:rsidRPr="009D1C35" w:rsidRDefault="00D25E52" w:rsidP="00D25E52">
      <w:pPr>
        <w:pStyle w:val="34"/>
        <w:shd w:val="clear" w:color="auto" w:fill="auto"/>
        <w:spacing w:after="420"/>
        <w:ind w:left="120" w:right="20" w:firstLine="700"/>
        <w:jc w:val="both"/>
        <w:rPr>
          <w:sz w:val="28"/>
          <w:szCs w:val="28"/>
        </w:rPr>
      </w:pPr>
      <w:r w:rsidRPr="009D1C35">
        <w:rPr>
          <w:sz w:val="28"/>
          <w:szCs w:val="28"/>
        </w:rPr>
        <w:t xml:space="preserve">Антикризисный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 xml:space="preserve">- комплекс мероприятий по прогнозированию, недопущению или преодолению кризиса репутации. В кризисной ситуации, независимо от масштаба кризиса и его характера, основные функции антикризисного </w:t>
      </w:r>
      <w:r w:rsidRPr="009D1C35">
        <w:rPr>
          <w:sz w:val="28"/>
          <w:szCs w:val="28"/>
          <w:lang w:val="en-US" w:bidi="en-US"/>
        </w:rPr>
        <w:t>PR</w:t>
      </w:r>
      <w:r w:rsidRPr="009D1C35">
        <w:rPr>
          <w:sz w:val="28"/>
          <w:szCs w:val="28"/>
          <w:lang w:bidi="en-US"/>
        </w:rPr>
        <w:t xml:space="preserve"> </w:t>
      </w:r>
      <w:r w:rsidRPr="009D1C35">
        <w:rPr>
          <w:sz w:val="28"/>
          <w:szCs w:val="28"/>
        </w:rPr>
        <w:t xml:space="preserve">и </w:t>
      </w:r>
      <w:r w:rsidRPr="009D1C35">
        <w:rPr>
          <w:sz w:val="28"/>
          <w:szCs w:val="28"/>
          <w:lang w:val="en-US" w:bidi="en-US"/>
        </w:rPr>
        <w:t>GR</w:t>
      </w:r>
      <w:r w:rsidRPr="009D1C35">
        <w:rPr>
          <w:sz w:val="28"/>
          <w:szCs w:val="28"/>
          <w:lang w:bidi="en-US"/>
        </w:rPr>
        <w:t xml:space="preserve"> </w:t>
      </w:r>
      <w:r w:rsidRPr="009D1C35">
        <w:rPr>
          <w:sz w:val="28"/>
          <w:szCs w:val="28"/>
        </w:rPr>
        <w:t>заключаются в информационном обслуживании реализации программы выхода из кризиса, обеспечении устойчивой информационной и иной (лоббистской, юридической и т.п.) поддержки на уровне внешних информационно-коммуникационных каналов, а также в среде лиц, непосредственно заинтересованных в продвижении или торможении тех или иных политических, социальных и экономических процессов. Ключевая роль разрешения кризисов для коммуникативной работы.</w:t>
      </w:r>
    </w:p>
    <w:p w14:paraId="5F738EE2" w14:textId="77777777" w:rsidR="00D25E52" w:rsidRPr="009D1C35" w:rsidRDefault="00D25E52" w:rsidP="00D25E52">
      <w:pPr>
        <w:pStyle w:val="27"/>
        <w:shd w:val="clear" w:color="auto" w:fill="auto"/>
        <w:spacing w:before="0" w:line="480" w:lineRule="exact"/>
        <w:ind w:left="120" w:firstLine="700"/>
        <w:jc w:val="both"/>
        <w:rPr>
          <w:sz w:val="28"/>
          <w:szCs w:val="28"/>
        </w:rPr>
      </w:pPr>
      <w:bookmarkStart w:id="5" w:name="bookmark4"/>
      <w:r w:rsidRPr="009D1C35">
        <w:rPr>
          <w:sz w:val="28"/>
          <w:szCs w:val="28"/>
        </w:rPr>
        <w:t>Тема 2. Кризис и антикризисные коммуникации. Типология кризисов</w:t>
      </w:r>
      <w:bookmarkEnd w:id="5"/>
    </w:p>
    <w:p w14:paraId="6F3D544F" w14:textId="498DCA80" w:rsidR="00D25E52" w:rsidRPr="009D1C35" w:rsidRDefault="00D25E52" w:rsidP="00D25E52">
      <w:pPr>
        <w:pStyle w:val="34"/>
        <w:shd w:val="clear" w:color="auto" w:fill="auto"/>
        <w:ind w:left="120" w:right="20" w:firstLine="700"/>
        <w:jc w:val="both"/>
        <w:rPr>
          <w:sz w:val="28"/>
          <w:szCs w:val="28"/>
          <w:lang w:bidi="ru-RU"/>
        </w:rPr>
      </w:pPr>
      <w:r w:rsidRPr="009D1C35">
        <w:rPr>
          <w:sz w:val="28"/>
          <w:szCs w:val="28"/>
        </w:rPr>
        <w:t>Уровень коммуникаций, необходимый в кризисе, прямо соизмерим со с</w:t>
      </w:r>
      <w:r>
        <w:rPr>
          <w:sz w:val="28"/>
          <w:szCs w:val="28"/>
        </w:rPr>
        <w:t xml:space="preserve">ложностью и глубиной кризиса </w:t>
      </w:r>
      <w:r w:rsidRPr="009D1C35">
        <w:rPr>
          <w:sz w:val="28"/>
          <w:szCs w:val="28"/>
        </w:rPr>
        <w:t xml:space="preserve">количеством и качеством контактных аудиторий, интересы которых кризис затрагивает. Поэтому определить его проще всего, рассмотрев проблему коммуникации с позиций каждой из важных контактных аудиторий, задаваясь вопросом, были бы вы на ее месте обескуражены, расстроены или рассержены отсутствием необходимой вам информации. Полное отсутствие коммуникаций как проблема превращения </w:t>
      </w:r>
      <w:r w:rsidRPr="009D1C35">
        <w:rPr>
          <w:sz w:val="28"/>
          <w:szCs w:val="28"/>
          <w:lang w:bidi="ru-RU"/>
        </w:rPr>
        <w:t>стейкхолдеров во враждебную силу, не заинтересованную в успешном преодолении кризиса.</w:t>
      </w:r>
    </w:p>
    <w:p w14:paraId="1ED83D3B" w14:textId="77777777" w:rsidR="00D25E52" w:rsidRPr="009D1C35" w:rsidRDefault="00D25E52" w:rsidP="00D25E52">
      <w:pPr>
        <w:pStyle w:val="Style2"/>
        <w:widowControl/>
        <w:spacing w:line="240" w:lineRule="auto"/>
        <w:ind w:firstLine="709"/>
        <w:rPr>
          <w:sz w:val="28"/>
          <w:szCs w:val="28"/>
          <w:lang w:bidi="ru-RU"/>
        </w:rPr>
      </w:pPr>
    </w:p>
    <w:p w14:paraId="68B1D4E0" w14:textId="77777777" w:rsidR="00D25E52" w:rsidRPr="009D1C35" w:rsidRDefault="00D25E52" w:rsidP="00D25E52">
      <w:pPr>
        <w:pStyle w:val="Style2"/>
        <w:widowControl/>
        <w:spacing w:line="240" w:lineRule="auto"/>
        <w:ind w:firstLine="709"/>
        <w:rPr>
          <w:b/>
          <w:bCs/>
          <w:sz w:val="28"/>
          <w:szCs w:val="28"/>
          <w:lang w:bidi="ru-RU"/>
        </w:rPr>
      </w:pPr>
      <w:bookmarkStart w:id="6" w:name="bookmark5"/>
      <w:r w:rsidRPr="009D1C35">
        <w:rPr>
          <w:b/>
          <w:bCs/>
          <w:sz w:val="28"/>
          <w:szCs w:val="28"/>
          <w:lang w:bidi="ru-RU"/>
        </w:rPr>
        <w:lastRenderedPageBreak/>
        <w:t>Тема 3. Комплексные циклы действий в конфликтных ситуациях</w:t>
      </w:r>
      <w:bookmarkEnd w:id="6"/>
    </w:p>
    <w:p w14:paraId="09408A6B"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Мероприятия по управлению конфликтом желательно начинать с его </w:t>
      </w:r>
      <w:proofErr w:type="spellStart"/>
      <w:r w:rsidRPr="009D1C35">
        <w:rPr>
          <w:sz w:val="28"/>
          <w:szCs w:val="28"/>
        </w:rPr>
        <w:t>институциализации</w:t>
      </w:r>
      <w:proofErr w:type="spellEnd"/>
      <w:r w:rsidRPr="009D1C35">
        <w:rPr>
          <w:sz w:val="28"/>
          <w:szCs w:val="28"/>
        </w:rPr>
        <w:t>, то есть установления норм и правил разрешения конфликта. Следующий этап - легитимизация - ориентирован на выяснение того, присутствует ли у большинства участников конфликта добровольная готовность соблюдать предложенные нормы и правила, а затем на приведение институциональной процедуры в соответствие с уровнем легитимности. Необходимо также структурирование конфликтующих групп, что предполагает создание условий для проявления и организационного закрепления индивидуальных и коллективных субъектов — носителей имеющихся в обществе интересов. Когда указанные действия произведены, может ставиться следующая управленческая задача — редукции конфликта, или его постепенного ослабления за счет перевода на другой уровень.</w:t>
      </w:r>
    </w:p>
    <w:p w14:paraId="0C0AD3B6"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Второй блок практической направленности: в процессе реализации практически любого проекта - политического, экономического, культурного и пр. необходимо учитывать следующие моменты:</w:t>
      </w:r>
    </w:p>
    <w:p w14:paraId="1668A05F"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прогнозируемые нестандартные и конфликтные сложности (исследование, формирование баз данных по проблемам, вокруг которых в перспективе возможен конфликт);</w:t>
      </w:r>
    </w:p>
    <w:p w14:paraId="46DD1947"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тестирование опасности (проверка конфликтных гипотез);</w:t>
      </w:r>
    </w:p>
    <w:p w14:paraId="2B1F9E8C" w14:textId="77777777" w:rsidR="00D25E52" w:rsidRPr="009D1C35" w:rsidRDefault="00D25E52" w:rsidP="00D25E52">
      <w:pPr>
        <w:pStyle w:val="34"/>
        <w:shd w:val="clear" w:color="auto" w:fill="auto"/>
        <w:ind w:left="120" w:right="20" w:firstLine="700"/>
        <w:jc w:val="both"/>
        <w:rPr>
          <w:sz w:val="28"/>
          <w:szCs w:val="28"/>
        </w:rPr>
      </w:pPr>
      <w:r w:rsidRPr="009D1C35">
        <w:rPr>
          <w:sz w:val="28"/>
          <w:szCs w:val="28"/>
        </w:rPr>
        <w:t xml:space="preserve"> </w:t>
      </w:r>
      <w:proofErr w:type="spellStart"/>
      <w:r w:rsidRPr="009D1C35">
        <w:rPr>
          <w:sz w:val="28"/>
          <w:szCs w:val="28"/>
        </w:rPr>
        <w:t>демпирование</w:t>
      </w:r>
      <w:proofErr w:type="spellEnd"/>
      <w:r w:rsidRPr="009D1C35">
        <w:rPr>
          <w:sz w:val="28"/>
          <w:szCs w:val="28"/>
        </w:rPr>
        <w:t>/нейтрализация конфликтного потенциала (разработка коммуникационной стратегии, создание и распределение соответствующих информационных потоков).</w:t>
      </w:r>
    </w:p>
    <w:p w14:paraId="77122DF5" w14:textId="77777777" w:rsidR="00D25E52" w:rsidRPr="009D1C35" w:rsidRDefault="00D25E52" w:rsidP="00D25E52">
      <w:pPr>
        <w:pStyle w:val="Style2"/>
        <w:widowControl/>
        <w:spacing w:line="240" w:lineRule="auto"/>
        <w:ind w:firstLine="709"/>
        <w:rPr>
          <w:sz w:val="28"/>
          <w:szCs w:val="28"/>
        </w:rPr>
      </w:pPr>
    </w:p>
    <w:p w14:paraId="0F7A0CB0" w14:textId="77777777" w:rsidR="00D25E52" w:rsidRPr="009D1C35" w:rsidRDefault="00D25E52" w:rsidP="00D25E52">
      <w:pPr>
        <w:pStyle w:val="Style2"/>
        <w:widowControl/>
        <w:spacing w:line="360" w:lineRule="auto"/>
        <w:ind w:firstLine="709"/>
        <w:rPr>
          <w:b/>
          <w:bCs/>
          <w:sz w:val="28"/>
          <w:szCs w:val="28"/>
          <w:lang w:bidi="ru-RU"/>
        </w:rPr>
      </w:pPr>
      <w:bookmarkStart w:id="7" w:name="bookmark6"/>
      <w:r w:rsidRPr="009D1C35">
        <w:rPr>
          <w:b/>
          <w:bCs/>
          <w:sz w:val="28"/>
          <w:szCs w:val="28"/>
          <w:lang w:bidi="ru-RU"/>
        </w:rPr>
        <w:t>Тема 4. Технологии предотвращения экстремальных ситуаций</w:t>
      </w:r>
      <w:bookmarkEnd w:id="7"/>
    </w:p>
    <w:p w14:paraId="7C3FF69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Технологии предотвращения кризисных ситуаций представляют собой антикризисную профилактику. Антикризисной профилактикой является проведение заблаговременной подготовки сотрудников структуры на случай возникновения кризиса и - шире - устранение по мере возможности тех слабых мест в структуре, которые могут сыграть отрицательную для структуры роль в случае возникновения таких ситуаций.</w:t>
      </w:r>
    </w:p>
    <w:p w14:paraId="3CE53B1B"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lastRenderedPageBreak/>
        <w:t>Исходным пунктом любых попыток противодействовать конфликтам и кризисам является максимально быстрое их обнаружение заинтересованными сторонами, когда конфликты, находятся еще в стадии своего зарождения или в самом начале распространения в социальной среде. Поэтому именно на обнаружение кризиса в самом начале и ли на докризисной стадии следует обратить особое внимание. Успех обнаружения еще только назревающего кризиса или потенциально кризисной ситуации.</w:t>
      </w:r>
    </w:p>
    <w:p w14:paraId="411952B3" w14:textId="77777777" w:rsidR="00D25E52" w:rsidRPr="009D1C35" w:rsidRDefault="00D25E52" w:rsidP="00D25E52">
      <w:pPr>
        <w:pStyle w:val="Style2"/>
        <w:widowControl/>
        <w:spacing w:line="240" w:lineRule="auto"/>
        <w:ind w:firstLine="709"/>
        <w:rPr>
          <w:sz w:val="28"/>
          <w:szCs w:val="28"/>
          <w:lang w:bidi="ru-RU"/>
        </w:rPr>
      </w:pPr>
    </w:p>
    <w:p w14:paraId="03867958" w14:textId="77777777" w:rsidR="00D25E52" w:rsidRPr="009D1C35" w:rsidRDefault="00D25E52" w:rsidP="00D25E52">
      <w:pPr>
        <w:pStyle w:val="Style2"/>
        <w:widowControl/>
        <w:spacing w:line="360" w:lineRule="auto"/>
        <w:ind w:firstLine="709"/>
        <w:rPr>
          <w:b/>
          <w:bCs/>
          <w:sz w:val="28"/>
          <w:szCs w:val="28"/>
          <w:lang w:bidi="ru-RU"/>
        </w:rPr>
      </w:pPr>
      <w:bookmarkStart w:id="8" w:name="bookmark7"/>
      <w:r w:rsidRPr="009D1C35">
        <w:rPr>
          <w:b/>
          <w:bCs/>
          <w:sz w:val="28"/>
          <w:szCs w:val="28"/>
          <w:lang w:bidi="ru-RU"/>
        </w:rPr>
        <w:t>Тема 5. Антикризисные коммуникации в условиях информационной войны</w:t>
      </w:r>
      <w:bookmarkEnd w:id="8"/>
    </w:p>
    <w:p w14:paraId="58E9D00D"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Антикризисные меры всегда должны носить активный и агрессивный характер, при этом только отвечать на возникшие угрозы, значит проиграть компанию по предотвращению и </w:t>
      </w:r>
      <w:proofErr w:type="spellStart"/>
      <w:r w:rsidRPr="009D1C35">
        <w:rPr>
          <w:sz w:val="28"/>
          <w:szCs w:val="28"/>
          <w:lang w:bidi="ru-RU"/>
        </w:rPr>
        <w:t>демпированию</w:t>
      </w:r>
      <w:proofErr w:type="spellEnd"/>
      <w:r w:rsidRPr="009D1C35">
        <w:rPr>
          <w:sz w:val="28"/>
          <w:szCs w:val="28"/>
          <w:lang w:bidi="ru-RU"/>
        </w:rPr>
        <w:t xml:space="preserve"> кризиса. Особый упор необходимо делать на деловой репутации политика, бизнесмена, компании. Необходимо отслеживать признаки надвигающегося кризиса, заранее отрабатывать и синхронизировать действия </w:t>
      </w:r>
      <w:r w:rsidRPr="009D1C35">
        <w:rPr>
          <w:sz w:val="28"/>
          <w:szCs w:val="28"/>
          <w:lang w:bidi="en-US"/>
        </w:rPr>
        <w:t>PR</w:t>
      </w:r>
      <w:r w:rsidRPr="009D1C35">
        <w:rPr>
          <w:sz w:val="28"/>
          <w:szCs w:val="28"/>
        </w:rPr>
        <w:t xml:space="preserve">- </w:t>
      </w:r>
      <w:r w:rsidRPr="009D1C35">
        <w:rPr>
          <w:sz w:val="28"/>
          <w:szCs w:val="28"/>
          <w:lang w:bidi="ru-RU"/>
        </w:rPr>
        <w:t xml:space="preserve">и </w:t>
      </w:r>
      <w:r w:rsidRPr="009D1C35">
        <w:rPr>
          <w:sz w:val="28"/>
          <w:szCs w:val="28"/>
          <w:lang w:bidi="en-US"/>
        </w:rPr>
        <w:t>GR</w:t>
      </w:r>
      <w:r w:rsidRPr="009D1C35">
        <w:rPr>
          <w:sz w:val="28"/>
          <w:szCs w:val="28"/>
        </w:rPr>
        <w:t xml:space="preserve">- </w:t>
      </w:r>
      <w:r w:rsidRPr="009D1C35">
        <w:rPr>
          <w:sz w:val="28"/>
          <w:szCs w:val="28"/>
          <w:lang w:bidi="ru-RU"/>
        </w:rPr>
        <w:t>специалистов при появлении в СМИ (в том числе в Интернете и социальных медиа) ложной или достоверной негативной информации. Риск затягивания разработки плана антикризисных мер, когда кризис уже случился (риск пропуска времени).</w:t>
      </w:r>
    </w:p>
    <w:p w14:paraId="1CDF6D93" w14:textId="77777777" w:rsidR="00D25E52" w:rsidRPr="009D1C35" w:rsidRDefault="00D25E52" w:rsidP="00D25E52">
      <w:pPr>
        <w:pStyle w:val="Style2"/>
        <w:widowControl/>
        <w:spacing w:line="240" w:lineRule="auto"/>
        <w:ind w:firstLine="709"/>
        <w:rPr>
          <w:b/>
          <w:bCs/>
          <w:sz w:val="28"/>
          <w:szCs w:val="28"/>
          <w:lang w:bidi="ru-RU"/>
        </w:rPr>
      </w:pPr>
      <w:bookmarkStart w:id="9" w:name="bookmark8"/>
    </w:p>
    <w:p w14:paraId="427B54A1" w14:textId="77777777" w:rsidR="00D25E52" w:rsidRPr="009D1C35" w:rsidRDefault="00D25E52" w:rsidP="00D25E52">
      <w:pPr>
        <w:pStyle w:val="Style2"/>
        <w:widowControl/>
        <w:spacing w:line="360" w:lineRule="auto"/>
        <w:ind w:firstLine="709"/>
        <w:rPr>
          <w:b/>
          <w:bCs/>
          <w:sz w:val="28"/>
          <w:szCs w:val="28"/>
          <w:lang w:bidi="ru-RU"/>
        </w:rPr>
      </w:pPr>
      <w:r w:rsidRPr="009D1C35">
        <w:rPr>
          <w:b/>
          <w:bCs/>
          <w:sz w:val="28"/>
          <w:szCs w:val="28"/>
          <w:lang w:bidi="ru-RU"/>
        </w:rPr>
        <w:t xml:space="preserve">Тема 6. Антикризисные </w:t>
      </w:r>
      <w:r w:rsidRPr="009D1C35">
        <w:rPr>
          <w:b/>
          <w:bCs/>
          <w:sz w:val="28"/>
          <w:szCs w:val="28"/>
          <w:lang w:bidi="en-US"/>
        </w:rPr>
        <w:t>GR</w:t>
      </w:r>
      <w:r w:rsidRPr="009D1C35">
        <w:rPr>
          <w:b/>
          <w:bCs/>
          <w:sz w:val="28"/>
          <w:szCs w:val="28"/>
          <w:lang w:bidi="ru-RU"/>
        </w:rPr>
        <w:t>-практики в России: работа с органами государственной власти</w:t>
      </w:r>
      <w:bookmarkEnd w:id="9"/>
    </w:p>
    <w:p w14:paraId="106A6F1F" w14:textId="77777777" w:rsidR="00D25E52" w:rsidRPr="009D1C35" w:rsidRDefault="00D25E52" w:rsidP="00D25E52">
      <w:pPr>
        <w:pStyle w:val="Style2"/>
        <w:widowControl/>
        <w:spacing w:line="360" w:lineRule="auto"/>
        <w:ind w:firstLine="709"/>
        <w:rPr>
          <w:sz w:val="28"/>
          <w:szCs w:val="28"/>
          <w:lang w:bidi="ru-RU"/>
        </w:rPr>
      </w:pPr>
      <w:r w:rsidRPr="009D1C35">
        <w:rPr>
          <w:sz w:val="28"/>
          <w:szCs w:val="28"/>
          <w:lang w:bidi="ru-RU"/>
        </w:rPr>
        <w:t xml:space="preserve">Особенности осуществления антикризисной </w:t>
      </w:r>
      <w:r w:rsidRPr="009D1C35">
        <w:rPr>
          <w:sz w:val="28"/>
          <w:szCs w:val="28"/>
          <w:lang w:bidi="en-US"/>
        </w:rPr>
        <w:t>GR</w:t>
      </w:r>
      <w:r w:rsidRPr="009D1C35">
        <w:rPr>
          <w:sz w:val="28"/>
          <w:szCs w:val="28"/>
          <w:lang w:bidi="ru-RU"/>
        </w:rPr>
        <w:t xml:space="preserve">-деятельности в российских органах государственной власти: общие характеристики, возможности и ограничения. </w:t>
      </w:r>
      <w:r w:rsidRPr="009D1C35">
        <w:rPr>
          <w:sz w:val="28"/>
          <w:szCs w:val="28"/>
          <w:lang w:bidi="en-US"/>
        </w:rPr>
        <w:t>GR</w:t>
      </w:r>
      <w:r w:rsidRPr="009D1C35">
        <w:rPr>
          <w:sz w:val="28"/>
          <w:szCs w:val="28"/>
          <w:lang w:bidi="ru-RU"/>
        </w:rPr>
        <w:t xml:space="preserve">-деятельность в российских исполнительных органах власти: субъект-объектные отношения. </w:t>
      </w:r>
      <w:r w:rsidRPr="009D1C35">
        <w:rPr>
          <w:sz w:val="28"/>
          <w:szCs w:val="28"/>
          <w:lang w:bidi="en-US"/>
        </w:rPr>
        <w:t>GR</w:t>
      </w:r>
      <w:r w:rsidRPr="009D1C35">
        <w:rPr>
          <w:sz w:val="28"/>
          <w:szCs w:val="28"/>
          <w:lang w:bidi="ru-RU"/>
        </w:rPr>
        <w:t xml:space="preserve">-деятельность в законодательных органах власти: субъект-объектные отношения. Особенности осуществления лоббистской деятельности в российских исполнительных и законодательных органах власти. Специфика информационного </w:t>
      </w:r>
      <w:r w:rsidRPr="009D1C35">
        <w:rPr>
          <w:sz w:val="28"/>
          <w:szCs w:val="28"/>
          <w:lang w:bidi="en-US"/>
        </w:rPr>
        <w:t>GR</w:t>
      </w:r>
      <w:r w:rsidRPr="009D1C35">
        <w:rPr>
          <w:sz w:val="28"/>
          <w:szCs w:val="28"/>
        </w:rPr>
        <w:t xml:space="preserve"> </w:t>
      </w:r>
      <w:r w:rsidRPr="009D1C35">
        <w:rPr>
          <w:sz w:val="28"/>
          <w:szCs w:val="28"/>
          <w:lang w:bidi="ru-RU"/>
        </w:rPr>
        <w:t>в исполнительных и законодательных органах власти.</w:t>
      </w:r>
    </w:p>
    <w:p w14:paraId="5E35A870" w14:textId="77777777" w:rsidR="00D25E52" w:rsidRPr="009D1C35" w:rsidRDefault="00D25E52" w:rsidP="00D25E52">
      <w:pPr>
        <w:pStyle w:val="Style2"/>
        <w:widowControl/>
        <w:spacing w:line="240" w:lineRule="auto"/>
        <w:ind w:firstLine="709"/>
        <w:rPr>
          <w:sz w:val="28"/>
          <w:szCs w:val="28"/>
          <w:lang w:bidi="ru-RU"/>
        </w:rPr>
      </w:pPr>
    </w:p>
    <w:p w14:paraId="1459F38B" w14:textId="60F12EC1" w:rsidR="00D61131" w:rsidRDefault="00D25E52" w:rsidP="00D25E52">
      <w:pPr>
        <w:pStyle w:val="Style2"/>
        <w:widowControl/>
        <w:spacing w:line="360" w:lineRule="auto"/>
        <w:ind w:firstLine="709"/>
        <w:rPr>
          <w:sz w:val="28"/>
          <w:szCs w:val="28"/>
          <w:lang w:bidi="ru-RU"/>
        </w:rPr>
      </w:pPr>
      <w:r w:rsidRPr="009D1C35">
        <w:rPr>
          <w:b/>
          <w:bCs/>
          <w:sz w:val="28"/>
          <w:szCs w:val="28"/>
          <w:lang w:bidi="ru-RU"/>
        </w:rPr>
        <w:lastRenderedPageBreak/>
        <w:t xml:space="preserve">Тема 7. </w:t>
      </w:r>
      <w:r w:rsidRPr="009D1C35">
        <w:rPr>
          <w:b/>
          <w:bCs/>
          <w:sz w:val="28"/>
          <w:szCs w:val="28"/>
          <w:lang w:bidi="en-US"/>
        </w:rPr>
        <w:t>GR</w:t>
      </w:r>
      <w:r w:rsidRPr="009D1C35">
        <w:rPr>
          <w:b/>
          <w:bCs/>
          <w:sz w:val="28"/>
          <w:szCs w:val="28"/>
          <w:lang w:bidi="ru-RU"/>
        </w:rPr>
        <w:t xml:space="preserve">-практики российских консалтинговых агентств </w:t>
      </w:r>
      <w:r w:rsidRPr="009D1C35">
        <w:rPr>
          <w:b/>
          <w:bCs/>
          <w:sz w:val="28"/>
          <w:szCs w:val="28"/>
        </w:rPr>
        <w:t>(</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b/>
          <w:bCs/>
          <w:sz w:val="28"/>
          <w:szCs w:val="28"/>
        </w:rPr>
        <w:t xml:space="preserve">) </w:t>
      </w:r>
      <w:r w:rsidRPr="009D1C35">
        <w:rPr>
          <w:sz w:val="28"/>
          <w:szCs w:val="28"/>
          <w:lang w:bidi="ru-RU"/>
        </w:rPr>
        <w:t xml:space="preserve">Основные субъекты (консалтинговые компании) </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sz w:val="28"/>
          <w:szCs w:val="28"/>
          <w:lang w:bidi="ru-RU"/>
        </w:rPr>
        <w:t>-деятельности.</w:t>
      </w:r>
      <w:r w:rsidRPr="009D1C35">
        <w:rPr>
          <w:sz w:val="28"/>
          <w:szCs w:val="28"/>
          <w:lang w:bidi="ru-RU"/>
        </w:rPr>
        <w:tab/>
        <w:t xml:space="preserve">Технологии аутсорсингового </w:t>
      </w:r>
      <w:r w:rsidRPr="009D1C35">
        <w:rPr>
          <w:sz w:val="28"/>
          <w:szCs w:val="28"/>
          <w:lang w:bidi="en-US"/>
        </w:rPr>
        <w:t>GR</w:t>
      </w:r>
      <w:r w:rsidRPr="009D1C35">
        <w:rPr>
          <w:sz w:val="28"/>
          <w:szCs w:val="28"/>
        </w:rPr>
        <w:t>.</w:t>
      </w:r>
      <w:r w:rsidRPr="009D1C35">
        <w:rPr>
          <w:sz w:val="28"/>
          <w:szCs w:val="28"/>
        </w:rPr>
        <w:tab/>
      </w:r>
      <w:r w:rsidRPr="009D1C35">
        <w:rPr>
          <w:sz w:val="28"/>
          <w:szCs w:val="28"/>
          <w:lang w:bidi="ru-RU"/>
        </w:rPr>
        <w:t xml:space="preserve">Законодательный (нормотворческий) аутсорсинг. Специфика осуществления лоббистской деятельности консалтинговыми </w:t>
      </w:r>
      <w:r w:rsidRPr="009D1C35">
        <w:rPr>
          <w:sz w:val="28"/>
          <w:szCs w:val="28"/>
        </w:rPr>
        <w:t>(</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ru-RU"/>
        </w:rPr>
        <w:t xml:space="preserve">агентствами. </w:t>
      </w:r>
      <w:r w:rsidRPr="009D1C35">
        <w:rPr>
          <w:sz w:val="28"/>
          <w:szCs w:val="28"/>
          <w:lang w:bidi="en-US"/>
        </w:rPr>
        <w:t>GR</w:t>
      </w:r>
      <w:r w:rsidRPr="009D1C35">
        <w:rPr>
          <w:sz w:val="28"/>
          <w:szCs w:val="28"/>
          <w:lang w:bidi="ru-RU"/>
        </w:rPr>
        <w:t xml:space="preserve">-бенчмаркинг и оценка </w:t>
      </w:r>
      <w:r w:rsidRPr="009D1C35">
        <w:rPr>
          <w:sz w:val="28"/>
          <w:szCs w:val="28"/>
          <w:lang w:bidi="en-US"/>
        </w:rPr>
        <w:t>GR</w:t>
      </w:r>
      <w:r w:rsidRPr="009D1C35">
        <w:rPr>
          <w:sz w:val="28"/>
          <w:szCs w:val="28"/>
          <w:lang w:bidi="ru-RU"/>
        </w:rPr>
        <w:t xml:space="preserve">-деятельности консалтинговых компаний. Изучение кейсов </w:t>
      </w:r>
      <w:proofErr w:type="spellStart"/>
      <w:r w:rsidRPr="009D1C35">
        <w:rPr>
          <w:sz w:val="28"/>
          <w:szCs w:val="28"/>
          <w:lang w:bidi="en-US"/>
        </w:rPr>
        <w:t>out</w:t>
      </w:r>
      <w:r w:rsidRPr="009D1C35">
        <w:rPr>
          <w:sz w:val="28"/>
          <w:szCs w:val="28"/>
        </w:rPr>
        <w:t>-</w:t>
      </w:r>
      <w:r w:rsidRPr="009D1C35">
        <w:rPr>
          <w:sz w:val="28"/>
          <w:szCs w:val="28"/>
          <w:lang w:bidi="en-US"/>
        </w:rPr>
        <w:t>house</w:t>
      </w:r>
      <w:proofErr w:type="spellEnd"/>
      <w:r w:rsidRPr="009D1C35">
        <w:rPr>
          <w:sz w:val="28"/>
          <w:szCs w:val="28"/>
        </w:rPr>
        <w:t xml:space="preserve"> </w:t>
      </w:r>
      <w:r w:rsidRPr="009D1C35">
        <w:rPr>
          <w:sz w:val="28"/>
          <w:szCs w:val="28"/>
          <w:lang w:bidi="en-US"/>
        </w:rPr>
        <w:t>GR</w:t>
      </w:r>
      <w:r w:rsidRPr="009D1C35">
        <w:rPr>
          <w:sz w:val="28"/>
          <w:szCs w:val="28"/>
          <w:lang w:bidi="ru-RU"/>
        </w:rPr>
        <w:t>-деятельности в условиях кризиса.</w:t>
      </w:r>
    </w:p>
    <w:p w14:paraId="1F9B8ADE" w14:textId="77777777" w:rsidR="00D25E52" w:rsidRDefault="00D25E52" w:rsidP="00D25E52">
      <w:pPr>
        <w:pStyle w:val="Style2"/>
        <w:widowControl/>
        <w:spacing w:line="240" w:lineRule="auto"/>
        <w:ind w:firstLine="709"/>
        <w:rPr>
          <w:sz w:val="28"/>
          <w:szCs w:val="28"/>
        </w:rPr>
      </w:pPr>
    </w:p>
    <w:p w14:paraId="0B91F43F" w14:textId="77777777" w:rsidR="00D25E52" w:rsidRDefault="00907363" w:rsidP="00E95222">
      <w:pPr>
        <w:spacing w:line="360" w:lineRule="auto"/>
        <w:ind w:firstLine="709"/>
        <w:jc w:val="both"/>
        <w:rPr>
          <w:b/>
          <w:sz w:val="28"/>
          <w:szCs w:val="28"/>
        </w:rPr>
      </w:pPr>
      <w:r w:rsidRPr="005532E3">
        <w:rPr>
          <w:b/>
          <w:sz w:val="28"/>
          <w:szCs w:val="28"/>
        </w:rPr>
        <w:t>5.2. Учебно</w:t>
      </w:r>
      <w:r w:rsidR="00F64ECA">
        <w:rPr>
          <w:b/>
          <w:sz w:val="28"/>
          <w:szCs w:val="28"/>
        </w:rPr>
        <w:t>-</w:t>
      </w:r>
      <w:r w:rsidRPr="005532E3">
        <w:rPr>
          <w:b/>
          <w:sz w:val="28"/>
          <w:szCs w:val="28"/>
        </w:rPr>
        <w:t>тематический план</w:t>
      </w:r>
    </w:p>
    <w:p w14:paraId="0B3073B7" w14:textId="0FFA2CB6" w:rsidR="00907363" w:rsidRPr="0069422A" w:rsidRDefault="00907363" w:rsidP="00D25E52">
      <w:pPr>
        <w:ind w:firstLine="709"/>
        <w:jc w:val="right"/>
        <w:rPr>
          <w:sz w:val="28"/>
        </w:rPr>
      </w:pPr>
      <w:r w:rsidRPr="0069422A">
        <w:rPr>
          <w:sz w:val="28"/>
        </w:rPr>
        <w:t xml:space="preserve">Таблица </w:t>
      </w:r>
      <w:r w:rsidR="00EE4C4D" w:rsidRPr="0069422A">
        <w:rPr>
          <w:sz w:val="28"/>
        </w:rPr>
        <w:t>2</w:t>
      </w:r>
    </w:p>
    <w:tbl>
      <w:tblPr>
        <w:tblStyle w:val="12"/>
        <w:tblW w:w="10490" w:type="dxa"/>
        <w:tblInd w:w="-289" w:type="dxa"/>
        <w:tblLayout w:type="fixed"/>
        <w:tblLook w:val="04A0" w:firstRow="1" w:lastRow="0" w:firstColumn="1" w:lastColumn="0" w:noHBand="0" w:noVBand="1"/>
      </w:tblPr>
      <w:tblGrid>
        <w:gridCol w:w="568"/>
        <w:gridCol w:w="1559"/>
        <w:gridCol w:w="1134"/>
        <w:gridCol w:w="1276"/>
        <w:gridCol w:w="1417"/>
        <w:gridCol w:w="1843"/>
        <w:gridCol w:w="992"/>
        <w:gridCol w:w="1701"/>
      </w:tblGrid>
      <w:tr w:rsidR="001F4C7C" w:rsidRPr="00E95222" w14:paraId="3E140F7C" w14:textId="77777777" w:rsidTr="005176E1">
        <w:tc>
          <w:tcPr>
            <w:tcW w:w="568" w:type="dxa"/>
            <w:vMerge w:val="restart"/>
          </w:tcPr>
          <w:p w14:paraId="14657921" w14:textId="77777777" w:rsidR="001F4C7C" w:rsidRPr="00E95222" w:rsidRDefault="001F4C7C" w:rsidP="001F4C7C">
            <w:pPr>
              <w:rPr>
                <w:b/>
                <w:color w:val="000000"/>
              </w:rPr>
            </w:pPr>
            <w:r w:rsidRPr="00E95222">
              <w:rPr>
                <w:b/>
                <w:color w:val="000000"/>
              </w:rPr>
              <w:t>№</w:t>
            </w:r>
          </w:p>
        </w:tc>
        <w:tc>
          <w:tcPr>
            <w:tcW w:w="1559" w:type="dxa"/>
            <w:vMerge w:val="restart"/>
          </w:tcPr>
          <w:p w14:paraId="13E4AEFF" w14:textId="4039CADC" w:rsidR="001F4C7C" w:rsidRPr="00E95222" w:rsidRDefault="001F4C7C" w:rsidP="001F4C7C">
            <w:pPr>
              <w:rPr>
                <w:b/>
                <w:color w:val="000000"/>
              </w:rPr>
            </w:pPr>
            <w:r w:rsidRPr="00E95222">
              <w:rPr>
                <w:b/>
                <w:color w:val="000000"/>
              </w:rPr>
              <w:t>Наименование тем (разделов) дисциплины</w:t>
            </w:r>
          </w:p>
        </w:tc>
        <w:tc>
          <w:tcPr>
            <w:tcW w:w="6662" w:type="dxa"/>
            <w:gridSpan w:val="5"/>
          </w:tcPr>
          <w:p w14:paraId="471A3578" w14:textId="77777777" w:rsidR="001F4C7C" w:rsidRPr="00E95222" w:rsidRDefault="001F4C7C" w:rsidP="001F4C7C">
            <w:pPr>
              <w:tabs>
                <w:tab w:val="left" w:pos="1802"/>
              </w:tabs>
              <w:jc w:val="center"/>
              <w:rPr>
                <w:b/>
                <w:color w:val="000000"/>
              </w:rPr>
            </w:pPr>
            <w:r w:rsidRPr="00E95222">
              <w:rPr>
                <w:b/>
                <w:color w:val="000000"/>
              </w:rPr>
              <w:t>Трудоемкость в часах</w:t>
            </w:r>
          </w:p>
        </w:tc>
        <w:tc>
          <w:tcPr>
            <w:tcW w:w="1701" w:type="dxa"/>
            <w:vMerge w:val="restart"/>
          </w:tcPr>
          <w:p w14:paraId="53820559" w14:textId="77777777" w:rsidR="001F4C7C" w:rsidRPr="00E95222" w:rsidRDefault="001F4C7C" w:rsidP="001F4C7C">
            <w:pPr>
              <w:rPr>
                <w:b/>
                <w:color w:val="000000"/>
              </w:rPr>
            </w:pPr>
            <w:r w:rsidRPr="00E95222">
              <w:rPr>
                <w:b/>
                <w:color w:val="000000"/>
              </w:rPr>
              <w:t>Формы текущего контроля успеваемости</w:t>
            </w:r>
          </w:p>
        </w:tc>
      </w:tr>
      <w:tr w:rsidR="001F4C7C" w:rsidRPr="00E95222" w14:paraId="40A2DE55" w14:textId="77777777" w:rsidTr="005176E1">
        <w:tc>
          <w:tcPr>
            <w:tcW w:w="568" w:type="dxa"/>
            <w:vMerge/>
          </w:tcPr>
          <w:p w14:paraId="22A2CDF5" w14:textId="77777777" w:rsidR="001F4C7C" w:rsidRPr="00E95222" w:rsidRDefault="001F4C7C" w:rsidP="001F4C7C">
            <w:pPr>
              <w:rPr>
                <w:color w:val="000000"/>
              </w:rPr>
            </w:pPr>
          </w:p>
        </w:tc>
        <w:tc>
          <w:tcPr>
            <w:tcW w:w="1559" w:type="dxa"/>
            <w:vMerge/>
          </w:tcPr>
          <w:p w14:paraId="5AC3F589" w14:textId="77777777" w:rsidR="001F4C7C" w:rsidRPr="00E95222" w:rsidRDefault="001F4C7C" w:rsidP="001F4C7C">
            <w:pPr>
              <w:rPr>
                <w:color w:val="000000"/>
              </w:rPr>
            </w:pPr>
          </w:p>
        </w:tc>
        <w:tc>
          <w:tcPr>
            <w:tcW w:w="1134" w:type="dxa"/>
            <w:vMerge w:val="restart"/>
          </w:tcPr>
          <w:p w14:paraId="2AAF7831" w14:textId="6C5CA93B" w:rsidR="001F4C7C" w:rsidRPr="00E95222" w:rsidRDefault="001F4C7C" w:rsidP="001F4C7C">
            <w:pPr>
              <w:rPr>
                <w:b/>
                <w:color w:val="000000"/>
              </w:rPr>
            </w:pPr>
            <w:r w:rsidRPr="00E95222">
              <w:rPr>
                <w:b/>
                <w:color w:val="000000"/>
              </w:rPr>
              <w:t>Всего</w:t>
            </w:r>
          </w:p>
        </w:tc>
        <w:tc>
          <w:tcPr>
            <w:tcW w:w="4536" w:type="dxa"/>
            <w:gridSpan w:val="3"/>
          </w:tcPr>
          <w:p w14:paraId="1361E8D5" w14:textId="323F3DB7" w:rsidR="00E95222" w:rsidRPr="00E95222" w:rsidRDefault="00E95222" w:rsidP="001F4C7C">
            <w:pPr>
              <w:jc w:val="center"/>
              <w:rPr>
                <w:b/>
                <w:color w:val="000000"/>
              </w:rPr>
            </w:pPr>
            <w:r w:rsidRPr="00E95222">
              <w:rPr>
                <w:b/>
                <w:color w:val="000000"/>
              </w:rPr>
              <w:t xml:space="preserve">Контактная работа – </w:t>
            </w:r>
          </w:p>
          <w:p w14:paraId="28A2A71A" w14:textId="275C1A19" w:rsidR="001F4C7C" w:rsidRPr="00E95222" w:rsidRDefault="001F4C7C" w:rsidP="001F4C7C">
            <w:pPr>
              <w:jc w:val="center"/>
              <w:rPr>
                <w:b/>
                <w:color w:val="000000"/>
              </w:rPr>
            </w:pPr>
            <w:r w:rsidRPr="00E95222">
              <w:rPr>
                <w:b/>
                <w:color w:val="000000"/>
              </w:rPr>
              <w:t>Аудиторная работа</w:t>
            </w:r>
          </w:p>
        </w:tc>
        <w:tc>
          <w:tcPr>
            <w:tcW w:w="992" w:type="dxa"/>
            <w:vMerge w:val="restart"/>
          </w:tcPr>
          <w:p w14:paraId="02F145E0" w14:textId="77777777" w:rsidR="001F4C7C" w:rsidRPr="00E95222" w:rsidRDefault="001F4C7C" w:rsidP="001F4C7C">
            <w:pPr>
              <w:keepNext/>
              <w:rPr>
                <w:b/>
                <w:color w:val="000000"/>
              </w:rPr>
            </w:pPr>
            <w:r w:rsidRPr="00E95222">
              <w:rPr>
                <w:b/>
                <w:color w:val="000000"/>
              </w:rPr>
              <w:t xml:space="preserve">Самостоятельная работа </w:t>
            </w:r>
          </w:p>
        </w:tc>
        <w:tc>
          <w:tcPr>
            <w:tcW w:w="1701" w:type="dxa"/>
            <w:vMerge/>
          </w:tcPr>
          <w:p w14:paraId="7D12430A" w14:textId="77777777" w:rsidR="001F4C7C" w:rsidRPr="00E95222" w:rsidRDefault="001F4C7C" w:rsidP="001F4C7C">
            <w:pPr>
              <w:rPr>
                <w:b/>
                <w:color w:val="000000"/>
              </w:rPr>
            </w:pPr>
          </w:p>
        </w:tc>
      </w:tr>
      <w:tr w:rsidR="00D25E52" w:rsidRPr="00E95222" w14:paraId="5BDC0AFD" w14:textId="77777777" w:rsidTr="005176E1">
        <w:tc>
          <w:tcPr>
            <w:tcW w:w="568" w:type="dxa"/>
            <w:vMerge/>
          </w:tcPr>
          <w:p w14:paraId="43382B7C" w14:textId="77777777" w:rsidR="00D25E52" w:rsidRPr="00E95222" w:rsidRDefault="00D25E52" w:rsidP="001F4C7C">
            <w:pPr>
              <w:rPr>
                <w:color w:val="000000"/>
              </w:rPr>
            </w:pPr>
          </w:p>
        </w:tc>
        <w:tc>
          <w:tcPr>
            <w:tcW w:w="1559" w:type="dxa"/>
            <w:vMerge/>
          </w:tcPr>
          <w:p w14:paraId="5CE90E42" w14:textId="77777777" w:rsidR="00D25E52" w:rsidRPr="00E95222" w:rsidRDefault="00D25E52" w:rsidP="001F4C7C">
            <w:pPr>
              <w:rPr>
                <w:color w:val="000000"/>
              </w:rPr>
            </w:pPr>
          </w:p>
        </w:tc>
        <w:tc>
          <w:tcPr>
            <w:tcW w:w="1134" w:type="dxa"/>
            <w:vMerge/>
          </w:tcPr>
          <w:p w14:paraId="73D4EE7D" w14:textId="77777777" w:rsidR="00D25E52" w:rsidRPr="00E95222" w:rsidRDefault="00D25E52" w:rsidP="001F4C7C">
            <w:pPr>
              <w:rPr>
                <w:color w:val="000000"/>
              </w:rPr>
            </w:pPr>
          </w:p>
        </w:tc>
        <w:tc>
          <w:tcPr>
            <w:tcW w:w="1276" w:type="dxa"/>
          </w:tcPr>
          <w:p w14:paraId="4ACE1C8F" w14:textId="6BC59C55" w:rsidR="00D25E52" w:rsidRPr="00E95222" w:rsidRDefault="00D25E52" w:rsidP="001F4C7C">
            <w:pPr>
              <w:rPr>
                <w:b/>
                <w:color w:val="000000"/>
              </w:rPr>
            </w:pPr>
            <w:r w:rsidRPr="00E95222">
              <w:rPr>
                <w:b/>
                <w:color w:val="000000"/>
              </w:rPr>
              <w:t>Общая, в т.ч.:</w:t>
            </w:r>
          </w:p>
        </w:tc>
        <w:tc>
          <w:tcPr>
            <w:tcW w:w="1417" w:type="dxa"/>
          </w:tcPr>
          <w:p w14:paraId="602A6A32" w14:textId="43DA7284" w:rsidR="00D25E52" w:rsidRPr="00E95222" w:rsidRDefault="00D25E52" w:rsidP="001F4C7C">
            <w:pPr>
              <w:rPr>
                <w:b/>
                <w:color w:val="000000"/>
              </w:rPr>
            </w:pPr>
            <w:r w:rsidRPr="00E95222">
              <w:rPr>
                <w:b/>
                <w:color w:val="000000"/>
              </w:rPr>
              <w:t>Лекции</w:t>
            </w:r>
          </w:p>
        </w:tc>
        <w:tc>
          <w:tcPr>
            <w:tcW w:w="1843" w:type="dxa"/>
          </w:tcPr>
          <w:p w14:paraId="6126A678" w14:textId="5FD0F920" w:rsidR="00D25E52" w:rsidRPr="00E95222" w:rsidRDefault="00D25E52" w:rsidP="001F4C7C">
            <w:pPr>
              <w:rPr>
                <w:b/>
                <w:color w:val="000000"/>
              </w:rPr>
            </w:pPr>
            <w:r w:rsidRPr="00E95222">
              <w:rPr>
                <w:b/>
                <w:color w:val="000000"/>
              </w:rPr>
              <w:t>Семинары, практические занятия</w:t>
            </w:r>
          </w:p>
        </w:tc>
        <w:tc>
          <w:tcPr>
            <w:tcW w:w="992" w:type="dxa"/>
            <w:vMerge/>
          </w:tcPr>
          <w:p w14:paraId="22CD3498" w14:textId="77777777" w:rsidR="00D25E52" w:rsidRPr="00E95222" w:rsidRDefault="00D25E52" w:rsidP="001F4C7C">
            <w:pPr>
              <w:rPr>
                <w:b/>
                <w:color w:val="000000"/>
              </w:rPr>
            </w:pPr>
          </w:p>
        </w:tc>
        <w:tc>
          <w:tcPr>
            <w:tcW w:w="1701" w:type="dxa"/>
            <w:vMerge/>
          </w:tcPr>
          <w:p w14:paraId="35676D62" w14:textId="77777777" w:rsidR="00D25E52" w:rsidRPr="00E95222" w:rsidRDefault="00D25E52" w:rsidP="001F4C7C">
            <w:pPr>
              <w:rPr>
                <w:b/>
                <w:color w:val="000000"/>
              </w:rPr>
            </w:pPr>
          </w:p>
        </w:tc>
      </w:tr>
      <w:tr w:rsidR="00D25E52" w:rsidRPr="00E95222" w14:paraId="4BAAC495" w14:textId="77777777" w:rsidTr="005176E1">
        <w:tc>
          <w:tcPr>
            <w:tcW w:w="568" w:type="dxa"/>
          </w:tcPr>
          <w:p w14:paraId="239E6334" w14:textId="77777777" w:rsidR="00D25E52" w:rsidRPr="00E95222" w:rsidRDefault="00D25E52" w:rsidP="003D3A36">
            <w:pPr>
              <w:numPr>
                <w:ilvl w:val="0"/>
                <w:numId w:val="2"/>
              </w:numPr>
              <w:contextualSpacing/>
              <w:rPr>
                <w:color w:val="000000"/>
                <w:lang w:eastAsia="en-US"/>
              </w:rPr>
            </w:pPr>
          </w:p>
        </w:tc>
        <w:tc>
          <w:tcPr>
            <w:tcW w:w="1559" w:type="dxa"/>
          </w:tcPr>
          <w:p w14:paraId="79D59579" w14:textId="77777777" w:rsidR="00D25E52" w:rsidRPr="00E95222" w:rsidRDefault="00D25E52" w:rsidP="00D25E52">
            <w:pPr>
              <w:pStyle w:val="34"/>
              <w:shd w:val="clear" w:color="auto" w:fill="auto"/>
              <w:spacing w:line="250" w:lineRule="exact"/>
              <w:ind w:firstLine="0"/>
              <w:jc w:val="left"/>
              <w:rPr>
                <w:b/>
                <w:sz w:val="24"/>
                <w:szCs w:val="24"/>
              </w:rPr>
            </w:pPr>
            <w:r w:rsidRPr="00E95222">
              <w:rPr>
                <w:rStyle w:val="10pt0pt"/>
                <w:b w:val="0"/>
                <w:sz w:val="24"/>
                <w:szCs w:val="24"/>
              </w:rPr>
              <w:t>Предмет, метод и содержание курса</w:t>
            </w:r>
          </w:p>
          <w:p w14:paraId="0E508CD3" w14:textId="11D43B4C" w:rsidR="00D25E52" w:rsidRPr="00E95222" w:rsidRDefault="00D25E52" w:rsidP="00D25E52">
            <w:pPr>
              <w:rPr>
                <w:b/>
                <w:color w:val="000000"/>
                <w:highlight w:val="yellow"/>
              </w:rPr>
            </w:pPr>
            <w:r w:rsidRPr="00E95222">
              <w:rPr>
                <w:rStyle w:val="10pt0pt"/>
                <w:b w:val="0"/>
                <w:sz w:val="24"/>
                <w:szCs w:val="24"/>
              </w:rPr>
              <w:t xml:space="preserve">«Антикризисный </w:t>
            </w:r>
            <w:r w:rsidRPr="00E95222">
              <w:rPr>
                <w:rStyle w:val="10pt0pt"/>
                <w:b w:val="0"/>
                <w:sz w:val="24"/>
                <w:szCs w:val="24"/>
                <w:lang w:val="en-US" w:eastAsia="en-US" w:bidi="en-US"/>
              </w:rPr>
              <w:t>PR</w:t>
            </w:r>
            <w:r w:rsidRPr="00E95222">
              <w:rPr>
                <w:rStyle w:val="10pt0pt"/>
                <w:b w:val="0"/>
                <w:sz w:val="24"/>
                <w:szCs w:val="24"/>
                <w:lang w:eastAsia="en-US" w:bidi="en-US"/>
              </w:rPr>
              <w:t xml:space="preserve"> </w:t>
            </w:r>
            <w:r w:rsidRPr="00E95222">
              <w:rPr>
                <w:rStyle w:val="10pt0pt"/>
                <w:b w:val="0"/>
                <w:sz w:val="24"/>
                <w:szCs w:val="24"/>
              </w:rPr>
              <w:t xml:space="preserve">и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1134" w:type="dxa"/>
          </w:tcPr>
          <w:p w14:paraId="43372057" w14:textId="2DE65A13" w:rsidR="00D25E52" w:rsidRPr="00E95222" w:rsidRDefault="00263FE6" w:rsidP="00D25E52">
            <w:pPr>
              <w:jc w:val="center"/>
              <w:rPr>
                <w:color w:val="000000"/>
              </w:rPr>
            </w:pPr>
            <w:r>
              <w:rPr>
                <w:color w:val="000000"/>
              </w:rPr>
              <w:t>30</w:t>
            </w:r>
          </w:p>
        </w:tc>
        <w:tc>
          <w:tcPr>
            <w:tcW w:w="1276" w:type="dxa"/>
          </w:tcPr>
          <w:p w14:paraId="34E09175" w14:textId="105936CD" w:rsidR="00D25E52" w:rsidRPr="00E95222" w:rsidRDefault="00263FE6" w:rsidP="00D25E52">
            <w:pPr>
              <w:jc w:val="center"/>
              <w:rPr>
                <w:color w:val="000000"/>
              </w:rPr>
            </w:pPr>
            <w:r>
              <w:rPr>
                <w:color w:val="000000"/>
              </w:rPr>
              <w:t>12</w:t>
            </w:r>
          </w:p>
        </w:tc>
        <w:tc>
          <w:tcPr>
            <w:tcW w:w="1417" w:type="dxa"/>
          </w:tcPr>
          <w:p w14:paraId="263905E7" w14:textId="34893E93" w:rsidR="00D25E52" w:rsidRPr="00E95222" w:rsidRDefault="00E95222" w:rsidP="00D25E52">
            <w:pPr>
              <w:jc w:val="center"/>
              <w:rPr>
                <w:color w:val="000000"/>
              </w:rPr>
            </w:pPr>
            <w:r>
              <w:rPr>
                <w:color w:val="000000"/>
              </w:rPr>
              <w:t>4</w:t>
            </w:r>
          </w:p>
        </w:tc>
        <w:tc>
          <w:tcPr>
            <w:tcW w:w="1843" w:type="dxa"/>
          </w:tcPr>
          <w:p w14:paraId="5CF572BE" w14:textId="2B219E85" w:rsidR="00D25E52" w:rsidRPr="00E95222" w:rsidRDefault="00E95222" w:rsidP="00D25E52">
            <w:pPr>
              <w:jc w:val="center"/>
              <w:rPr>
                <w:color w:val="000000"/>
              </w:rPr>
            </w:pPr>
            <w:r>
              <w:rPr>
                <w:color w:val="000000"/>
              </w:rPr>
              <w:t>8</w:t>
            </w:r>
          </w:p>
        </w:tc>
        <w:tc>
          <w:tcPr>
            <w:tcW w:w="992" w:type="dxa"/>
          </w:tcPr>
          <w:p w14:paraId="4F3FCED8" w14:textId="0FACEEA8" w:rsidR="00D25E52" w:rsidRPr="00E95222" w:rsidRDefault="00263FE6" w:rsidP="00D25E52">
            <w:pPr>
              <w:jc w:val="center"/>
              <w:rPr>
                <w:color w:val="000000"/>
              </w:rPr>
            </w:pPr>
            <w:r>
              <w:rPr>
                <w:color w:val="000000"/>
              </w:rPr>
              <w:t>18</w:t>
            </w:r>
          </w:p>
        </w:tc>
        <w:tc>
          <w:tcPr>
            <w:tcW w:w="1701" w:type="dxa"/>
          </w:tcPr>
          <w:p w14:paraId="39354527" w14:textId="1A91ED45"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014DD3A3" w14:textId="77777777" w:rsidTr="005176E1">
        <w:tc>
          <w:tcPr>
            <w:tcW w:w="568" w:type="dxa"/>
          </w:tcPr>
          <w:p w14:paraId="714452AE" w14:textId="77777777" w:rsidR="00D25E52" w:rsidRPr="00E95222" w:rsidRDefault="00D25E52" w:rsidP="003D3A36">
            <w:pPr>
              <w:numPr>
                <w:ilvl w:val="0"/>
                <w:numId w:val="2"/>
              </w:numPr>
              <w:contextualSpacing/>
              <w:rPr>
                <w:color w:val="000000"/>
                <w:lang w:eastAsia="en-US"/>
              </w:rPr>
            </w:pPr>
          </w:p>
        </w:tc>
        <w:tc>
          <w:tcPr>
            <w:tcW w:w="1559" w:type="dxa"/>
          </w:tcPr>
          <w:p w14:paraId="38CDDE4A" w14:textId="77777777" w:rsidR="00D25E52" w:rsidRPr="00E95222" w:rsidRDefault="00D25E52" w:rsidP="00D25E52">
            <w:pPr>
              <w:rPr>
                <w:bCs/>
                <w:lang w:bidi="ru-RU"/>
              </w:rPr>
            </w:pPr>
            <w:r w:rsidRPr="00E95222">
              <w:rPr>
                <w:rStyle w:val="10pt0pt"/>
                <w:b w:val="0"/>
                <w:sz w:val="24"/>
                <w:szCs w:val="24"/>
              </w:rPr>
              <w:t xml:space="preserve">Кризис и антикризисные </w:t>
            </w:r>
            <w:r w:rsidRPr="00E95222">
              <w:rPr>
                <w:bCs/>
                <w:lang w:bidi="ru-RU"/>
              </w:rPr>
              <w:t>коммуникации.</w:t>
            </w:r>
          </w:p>
          <w:p w14:paraId="4CD581E4" w14:textId="77777777" w:rsidR="00D25E52" w:rsidRPr="00E95222" w:rsidRDefault="00D25E52" w:rsidP="00D25E52">
            <w:pPr>
              <w:rPr>
                <w:bCs/>
                <w:lang w:bidi="ru-RU"/>
              </w:rPr>
            </w:pPr>
            <w:r w:rsidRPr="00E95222">
              <w:rPr>
                <w:bCs/>
                <w:lang w:bidi="ru-RU"/>
              </w:rPr>
              <w:t>Типология</w:t>
            </w:r>
          </w:p>
          <w:p w14:paraId="6524D325" w14:textId="35E4ECD5" w:rsidR="00D25E52" w:rsidRPr="00E95222" w:rsidRDefault="00D25E52" w:rsidP="00D25E52">
            <w:pPr>
              <w:rPr>
                <w:color w:val="000000"/>
                <w:highlight w:val="yellow"/>
              </w:rPr>
            </w:pPr>
            <w:r w:rsidRPr="00E95222">
              <w:rPr>
                <w:bCs/>
                <w:lang w:bidi="ru-RU"/>
              </w:rPr>
              <w:t>кризисов</w:t>
            </w:r>
          </w:p>
        </w:tc>
        <w:tc>
          <w:tcPr>
            <w:tcW w:w="1134" w:type="dxa"/>
          </w:tcPr>
          <w:p w14:paraId="50C52F0C" w14:textId="038060A3" w:rsidR="00D25E52" w:rsidRPr="00E95222" w:rsidRDefault="00263FE6" w:rsidP="00D25E52">
            <w:pPr>
              <w:jc w:val="center"/>
              <w:rPr>
                <w:color w:val="000000"/>
              </w:rPr>
            </w:pPr>
            <w:r>
              <w:rPr>
                <w:color w:val="000000"/>
              </w:rPr>
              <w:t>32</w:t>
            </w:r>
          </w:p>
        </w:tc>
        <w:tc>
          <w:tcPr>
            <w:tcW w:w="1276" w:type="dxa"/>
          </w:tcPr>
          <w:p w14:paraId="37AABBD2" w14:textId="61575731" w:rsidR="00D25E52" w:rsidRPr="00E95222" w:rsidRDefault="00263FE6" w:rsidP="00D25E52">
            <w:pPr>
              <w:jc w:val="center"/>
              <w:rPr>
                <w:color w:val="000000"/>
              </w:rPr>
            </w:pPr>
            <w:r>
              <w:rPr>
                <w:color w:val="000000"/>
              </w:rPr>
              <w:t>12</w:t>
            </w:r>
          </w:p>
        </w:tc>
        <w:tc>
          <w:tcPr>
            <w:tcW w:w="1417" w:type="dxa"/>
          </w:tcPr>
          <w:p w14:paraId="2BF446AD" w14:textId="303D7F65" w:rsidR="00D25E52" w:rsidRPr="00E95222" w:rsidRDefault="00E95222" w:rsidP="00D25E52">
            <w:pPr>
              <w:jc w:val="center"/>
              <w:rPr>
                <w:color w:val="000000"/>
              </w:rPr>
            </w:pPr>
            <w:r>
              <w:rPr>
                <w:color w:val="000000"/>
              </w:rPr>
              <w:t>4</w:t>
            </w:r>
          </w:p>
        </w:tc>
        <w:tc>
          <w:tcPr>
            <w:tcW w:w="1843" w:type="dxa"/>
          </w:tcPr>
          <w:p w14:paraId="49AAA8B1" w14:textId="3A53442F" w:rsidR="00D25E52" w:rsidRPr="00E95222" w:rsidRDefault="00E95222" w:rsidP="00D25E52">
            <w:pPr>
              <w:jc w:val="center"/>
              <w:rPr>
                <w:color w:val="000000"/>
              </w:rPr>
            </w:pPr>
            <w:r>
              <w:rPr>
                <w:color w:val="000000"/>
              </w:rPr>
              <w:t>8</w:t>
            </w:r>
          </w:p>
        </w:tc>
        <w:tc>
          <w:tcPr>
            <w:tcW w:w="992" w:type="dxa"/>
          </w:tcPr>
          <w:p w14:paraId="33167840" w14:textId="5F45DB38" w:rsidR="00D25E52" w:rsidRPr="00E95222" w:rsidRDefault="00263FE6" w:rsidP="00D25E52">
            <w:pPr>
              <w:jc w:val="center"/>
              <w:rPr>
                <w:color w:val="000000"/>
              </w:rPr>
            </w:pPr>
            <w:r>
              <w:rPr>
                <w:color w:val="000000"/>
              </w:rPr>
              <w:t>20</w:t>
            </w:r>
          </w:p>
        </w:tc>
        <w:tc>
          <w:tcPr>
            <w:tcW w:w="1701" w:type="dxa"/>
          </w:tcPr>
          <w:p w14:paraId="001002F3" w14:textId="49D8D98C"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37ED30D9" w14:textId="77777777" w:rsidTr="005176E1">
        <w:trPr>
          <w:trHeight w:val="567"/>
        </w:trPr>
        <w:tc>
          <w:tcPr>
            <w:tcW w:w="568" w:type="dxa"/>
          </w:tcPr>
          <w:p w14:paraId="21BCBFE7" w14:textId="77777777" w:rsidR="00D25E52" w:rsidRPr="00E95222" w:rsidRDefault="00D25E52" w:rsidP="003D3A36">
            <w:pPr>
              <w:numPr>
                <w:ilvl w:val="0"/>
                <w:numId w:val="2"/>
              </w:numPr>
              <w:contextualSpacing/>
              <w:rPr>
                <w:color w:val="000000"/>
                <w:lang w:eastAsia="en-US"/>
              </w:rPr>
            </w:pPr>
          </w:p>
        </w:tc>
        <w:tc>
          <w:tcPr>
            <w:tcW w:w="1559" w:type="dxa"/>
          </w:tcPr>
          <w:p w14:paraId="611ABE13" w14:textId="05B59CD9" w:rsidR="00D25E52" w:rsidRPr="00E95222" w:rsidRDefault="00D25E52" w:rsidP="00D25E52">
            <w:pPr>
              <w:rPr>
                <w:b/>
                <w:color w:val="000000"/>
                <w:highlight w:val="yellow"/>
              </w:rPr>
            </w:pPr>
            <w:r w:rsidRPr="00E95222">
              <w:rPr>
                <w:rStyle w:val="10pt0pt"/>
                <w:b w:val="0"/>
                <w:sz w:val="24"/>
                <w:szCs w:val="24"/>
              </w:rPr>
              <w:t>Комплексные циклы действий в конфликтных ситуациях</w:t>
            </w:r>
          </w:p>
        </w:tc>
        <w:tc>
          <w:tcPr>
            <w:tcW w:w="1134" w:type="dxa"/>
          </w:tcPr>
          <w:p w14:paraId="59FAD42A" w14:textId="5D2AA812" w:rsidR="00D25E52" w:rsidRPr="00E95222" w:rsidRDefault="00263FE6" w:rsidP="00D25E52">
            <w:pPr>
              <w:jc w:val="center"/>
              <w:rPr>
                <w:color w:val="000000"/>
              </w:rPr>
            </w:pPr>
            <w:r>
              <w:rPr>
                <w:color w:val="000000"/>
              </w:rPr>
              <w:t>34</w:t>
            </w:r>
          </w:p>
        </w:tc>
        <w:tc>
          <w:tcPr>
            <w:tcW w:w="1276" w:type="dxa"/>
          </w:tcPr>
          <w:p w14:paraId="06AA335E" w14:textId="05D723D7" w:rsidR="00D25E52" w:rsidRPr="00E95222" w:rsidRDefault="00263FE6" w:rsidP="00D25E52">
            <w:pPr>
              <w:jc w:val="center"/>
              <w:rPr>
                <w:color w:val="000000"/>
              </w:rPr>
            </w:pPr>
            <w:r>
              <w:rPr>
                <w:color w:val="000000"/>
              </w:rPr>
              <w:t>14</w:t>
            </w:r>
          </w:p>
        </w:tc>
        <w:tc>
          <w:tcPr>
            <w:tcW w:w="1417" w:type="dxa"/>
          </w:tcPr>
          <w:p w14:paraId="4A814409" w14:textId="100DB1C7" w:rsidR="00D25E52" w:rsidRPr="00E95222" w:rsidRDefault="00E95222" w:rsidP="00D25E52">
            <w:pPr>
              <w:jc w:val="center"/>
              <w:rPr>
                <w:color w:val="000000"/>
              </w:rPr>
            </w:pPr>
            <w:r>
              <w:rPr>
                <w:color w:val="000000"/>
              </w:rPr>
              <w:t>4</w:t>
            </w:r>
          </w:p>
        </w:tc>
        <w:tc>
          <w:tcPr>
            <w:tcW w:w="1843" w:type="dxa"/>
          </w:tcPr>
          <w:p w14:paraId="370D7CDE" w14:textId="37FDAE16" w:rsidR="00D25E52" w:rsidRPr="00E95222" w:rsidRDefault="00263FE6" w:rsidP="00D25E52">
            <w:pPr>
              <w:jc w:val="center"/>
              <w:rPr>
                <w:color w:val="000000"/>
              </w:rPr>
            </w:pPr>
            <w:r>
              <w:rPr>
                <w:color w:val="000000"/>
              </w:rPr>
              <w:t>10</w:t>
            </w:r>
          </w:p>
        </w:tc>
        <w:tc>
          <w:tcPr>
            <w:tcW w:w="992" w:type="dxa"/>
          </w:tcPr>
          <w:p w14:paraId="1B7C2CAA" w14:textId="11DD87F3" w:rsidR="00D25E52" w:rsidRPr="00E95222" w:rsidRDefault="00263FE6" w:rsidP="00263FE6">
            <w:pPr>
              <w:jc w:val="center"/>
              <w:rPr>
                <w:color w:val="000000"/>
              </w:rPr>
            </w:pPr>
            <w:r>
              <w:rPr>
                <w:color w:val="000000"/>
              </w:rPr>
              <w:t>20</w:t>
            </w:r>
          </w:p>
        </w:tc>
        <w:tc>
          <w:tcPr>
            <w:tcW w:w="1701" w:type="dxa"/>
          </w:tcPr>
          <w:p w14:paraId="05CA2B56" w14:textId="764A0ABB"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0E47B59F" w14:textId="77777777" w:rsidTr="005176E1">
        <w:trPr>
          <w:trHeight w:val="567"/>
        </w:trPr>
        <w:tc>
          <w:tcPr>
            <w:tcW w:w="568" w:type="dxa"/>
          </w:tcPr>
          <w:p w14:paraId="17303364" w14:textId="77777777" w:rsidR="00D25E52" w:rsidRPr="00E95222" w:rsidRDefault="00D25E52" w:rsidP="003D3A36">
            <w:pPr>
              <w:numPr>
                <w:ilvl w:val="0"/>
                <w:numId w:val="2"/>
              </w:numPr>
              <w:contextualSpacing/>
              <w:rPr>
                <w:color w:val="000000"/>
                <w:lang w:eastAsia="en-US"/>
              </w:rPr>
            </w:pPr>
          </w:p>
        </w:tc>
        <w:tc>
          <w:tcPr>
            <w:tcW w:w="1559" w:type="dxa"/>
          </w:tcPr>
          <w:p w14:paraId="2F305155" w14:textId="234EEA27" w:rsidR="00D25E52" w:rsidRPr="00E95222" w:rsidRDefault="00D25E52" w:rsidP="00D25E52">
            <w:pPr>
              <w:rPr>
                <w:b/>
                <w:color w:val="000000"/>
                <w:highlight w:val="yellow"/>
              </w:rPr>
            </w:pPr>
            <w:r w:rsidRPr="00E95222">
              <w:rPr>
                <w:rStyle w:val="10pt0pt"/>
                <w:b w:val="0"/>
                <w:sz w:val="24"/>
                <w:szCs w:val="24"/>
              </w:rPr>
              <w:t>Технологии предотвращения экстремальных ситуаций</w:t>
            </w:r>
          </w:p>
        </w:tc>
        <w:tc>
          <w:tcPr>
            <w:tcW w:w="1134" w:type="dxa"/>
          </w:tcPr>
          <w:p w14:paraId="6BACF7BA" w14:textId="42C906B9" w:rsidR="00D25E52" w:rsidRPr="00E95222" w:rsidRDefault="00263FE6" w:rsidP="00D25E52">
            <w:pPr>
              <w:jc w:val="center"/>
              <w:rPr>
                <w:color w:val="000000"/>
              </w:rPr>
            </w:pPr>
            <w:r>
              <w:rPr>
                <w:color w:val="000000"/>
              </w:rPr>
              <w:t>30</w:t>
            </w:r>
          </w:p>
        </w:tc>
        <w:tc>
          <w:tcPr>
            <w:tcW w:w="1276" w:type="dxa"/>
          </w:tcPr>
          <w:p w14:paraId="65A89035" w14:textId="3BB02399" w:rsidR="00D25E52" w:rsidRPr="00E95222" w:rsidRDefault="00263FE6" w:rsidP="00D25E52">
            <w:pPr>
              <w:jc w:val="center"/>
              <w:rPr>
                <w:color w:val="000000"/>
              </w:rPr>
            </w:pPr>
            <w:r>
              <w:rPr>
                <w:color w:val="000000"/>
              </w:rPr>
              <w:t>12</w:t>
            </w:r>
          </w:p>
        </w:tc>
        <w:tc>
          <w:tcPr>
            <w:tcW w:w="1417" w:type="dxa"/>
          </w:tcPr>
          <w:p w14:paraId="0EB121FD" w14:textId="1887E813" w:rsidR="00D25E52" w:rsidRPr="00E95222" w:rsidRDefault="00E95222" w:rsidP="00D25E52">
            <w:pPr>
              <w:jc w:val="center"/>
              <w:rPr>
                <w:color w:val="000000"/>
              </w:rPr>
            </w:pPr>
            <w:r>
              <w:rPr>
                <w:color w:val="000000"/>
              </w:rPr>
              <w:t>4</w:t>
            </w:r>
          </w:p>
        </w:tc>
        <w:tc>
          <w:tcPr>
            <w:tcW w:w="1843" w:type="dxa"/>
          </w:tcPr>
          <w:p w14:paraId="701998A8" w14:textId="188471AE" w:rsidR="00D25E52" w:rsidRPr="00E95222" w:rsidRDefault="00E95222" w:rsidP="00D25E52">
            <w:pPr>
              <w:jc w:val="center"/>
              <w:rPr>
                <w:color w:val="000000"/>
              </w:rPr>
            </w:pPr>
            <w:r>
              <w:rPr>
                <w:color w:val="000000"/>
              </w:rPr>
              <w:t>8</w:t>
            </w:r>
          </w:p>
        </w:tc>
        <w:tc>
          <w:tcPr>
            <w:tcW w:w="992" w:type="dxa"/>
          </w:tcPr>
          <w:p w14:paraId="210255BA" w14:textId="25D205CB" w:rsidR="00D25E52" w:rsidRPr="00E95222" w:rsidRDefault="00263FE6" w:rsidP="00D25E52">
            <w:pPr>
              <w:jc w:val="center"/>
              <w:rPr>
                <w:color w:val="000000"/>
              </w:rPr>
            </w:pPr>
            <w:r>
              <w:rPr>
                <w:color w:val="000000"/>
              </w:rPr>
              <w:t>18</w:t>
            </w:r>
          </w:p>
        </w:tc>
        <w:tc>
          <w:tcPr>
            <w:tcW w:w="1701" w:type="dxa"/>
          </w:tcPr>
          <w:p w14:paraId="719F7B3D" w14:textId="118AA24B"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6345A702" w14:textId="77777777" w:rsidTr="005176E1">
        <w:trPr>
          <w:trHeight w:val="567"/>
        </w:trPr>
        <w:tc>
          <w:tcPr>
            <w:tcW w:w="568" w:type="dxa"/>
          </w:tcPr>
          <w:p w14:paraId="2E5221AA" w14:textId="77777777" w:rsidR="00D25E52" w:rsidRPr="00E95222" w:rsidRDefault="00D25E52" w:rsidP="003D3A36">
            <w:pPr>
              <w:numPr>
                <w:ilvl w:val="0"/>
                <w:numId w:val="2"/>
              </w:numPr>
              <w:contextualSpacing/>
              <w:rPr>
                <w:color w:val="000000"/>
                <w:lang w:eastAsia="en-US"/>
              </w:rPr>
            </w:pPr>
          </w:p>
        </w:tc>
        <w:tc>
          <w:tcPr>
            <w:tcW w:w="1559" w:type="dxa"/>
          </w:tcPr>
          <w:p w14:paraId="1FE239AC" w14:textId="2579B249" w:rsidR="00D25E52" w:rsidRPr="00E95222" w:rsidRDefault="00D25E52" w:rsidP="00D25E52">
            <w:pPr>
              <w:rPr>
                <w:b/>
                <w:color w:val="000000"/>
                <w:highlight w:val="yellow"/>
              </w:rPr>
            </w:pPr>
            <w:r w:rsidRPr="00E95222">
              <w:rPr>
                <w:rStyle w:val="10pt0pt"/>
                <w:b w:val="0"/>
                <w:sz w:val="24"/>
                <w:szCs w:val="24"/>
              </w:rPr>
              <w:t>Антикризисные коммуникации в условиях информационно й войны</w:t>
            </w:r>
          </w:p>
        </w:tc>
        <w:tc>
          <w:tcPr>
            <w:tcW w:w="1134" w:type="dxa"/>
          </w:tcPr>
          <w:p w14:paraId="44CB36D4" w14:textId="5307B934" w:rsidR="00D25E52" w:rsidRPr="00E95222" w:rsidRDefault="00263FE6" w:rsidP="00D25E52">
            <w:pPr>
              <w:jc w:val="center"/>
              <w:rPr>
                <w:color w:val="000000"/>
              </w:rPr>
            </w:pPr>
            <w:r>
              <w:rPr>
                <w:color w:val="000000"/>
              </w:rPr>
              <w:t>30</w:t>
            </w:r>
          </w:p>
        </w:tc>
        <w:tc>
          <w:tcPr>
            <w:tcW w:w="1276" w:type="dxa"/>
          </w:tcPr>
          <w:p w14:paraId="43033776" w14:textId="4F3A250B" w:rsidR="00D25E52" w:rsidRPr="00E95222" w:rsidRDefault="00263FE6" w:rsidP="00D25E52">
            <w:pPr>
              <w:jc w:val="center"/>
              <w:rPr>
                <w:color w:val="000000"/>
              </w:rPr>
            </w:pPr>
            <w:r>
              <w:rPr>
                <w:color w:val="000000"/>
              </w:rPr>
              <w:t>12</w:t>
            </w:r>
          </w:p>
        </w:tc>
        <w:tc>
          <w:tcPr>
            <w:tcW w:w="1417" w:type="dxa"/>
          </w:tcPr>
          <w:p w14:paraId="6D73788A" w14:textId="4F7E464B" w:rsidR="00D25E52" w:rsidRPr="00E95222" w:rsidRDefault="00E95222" w:rsidP="00D25E52">
            <w:pPr>
              <w:jc w:val="center"/>
              <w:rPr>
                <w:color w:val="000000"/>
              </w:rPr>
            </w:pPr>
            <w:r>
              <w:rPr>
                <w:color w:val="000000"/>
              </w:rPr>
              <w:t>4</w:t>
            </w:r>
          </w:p>
        </w:tc>
        <w:tc>
          <w:tcPr>
            <w:tcW w:w="1843" w:type="dxa"/>
          </w:tcPr>
          <w:p w14:paraId="2BD2F55B" w14:textId="2B1AE19D" w:rsidR="00D25E52" w:rsidRPr="00E95222" w:rsidRDefault="00E95222" w:rsidP="00D25E52">
            <w:pPr>
              <w:jc w:val="center"/>
              <w:rPr>
                <w:color w:val="000000"/>
              </w:rPr>
            </w:pPr>
            <w:r>
              <w:rPr>
                <w:color w:val="000000"/>
              </w:rPr>
              <w:t>8</w:t>
            </w:r>
          </w:p>
        </w:tc>
        <w:tc>
          <w:tcPr>
            <w:tcW w:w="992" w:type="dxa"/>
          </w:tcPr>
          <w:p w14:paraId="571B67CC" w14:textId="698B3E51" w:rsidR="00D25E52" w:rsidRPr="00E95222" w:rsidRDefault="00263FE6" w:rsidP="00D25E52">
            <w:pPr>
              <w:jc w:val="center"/>
              <w:rPr>
                <w:color w:val="000000"/>
              </w:rPr>
            </w:pPr>
            <w:r>
              <w:rPr>
                <w:color w:val="000000"/>
              </w:rPr>
              <w:t>18</w:t>
            </w:r>
          </w:p>
        </w:tc>
        <w:tc>
          <w:tcPr>
            <w:tcW w:w="1701" w:type="dxa"/>
          </w:tcPr>
          <w:p w14:paraId="5169CF61" w14:textId="0E80E28D"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4A6B70B7" w14:textId="77777777" w:rsidTr="005176E1">
        <w:trPr>
          <w:trHeight w:val="567"/>
        </w:trPr>
        <w:tc>
          <w:tcPr>
            <w:tcW w:w="568" w:type="dxa"/>
          </w:tcPr>
          <w:p w14:paraId="0C6E8562" w14:textId="77777777" w:rsidR="00D25E52" w:rsidRPr="00E95222" w:rsidRDefault="00D25E52" w:rsidP="003D3A36">
            <w:pPr>
              <w:numPr>
                <w:ilvl w:val="0"/>
                <w:numId w:val="2"/>
              </w:numPr>
              <w:contextualSpacing/>
              <w:rPr>
                <w:color w:val="000000"/>
                <w:lang w:eastAsia="en-US"/>
              </w:rPr>
            </w:pPr>
          </w:p>
        </w:tc>
        <w:tc>
          <w:tcPr>
            <w:tcW w:w="1559" w:type="dxa"/>
          </w:tcPr>
          <w:p w14:paraId="06FFB37B" w14:textId="48B9655F" w:rsidR="00D25E52" w:rsidRPr="00E95222" w:rsidRDefault="00D25E52" w:rsidP="00D25E52">
            <w:pPr>
              <w:rPr>
                <w:b/>
                <w:color w:val="000000"/>
                <w:highlight w:val="yellow"/>
              </w:rPr>
            </w:pPr>
            <w:r w:rsidRPr="00E95222">
              <w:rPr>
                <w:rStyle w:val="10pt0pt"/>
                <w:b w:val="0"/>
                <w:sz w:val="24"/>
                <w:szCs w:val="24"/>
              </w:rPr>
              <w:t xml:space="preserve">Антикризисные </w:t>
            </w:r>
            <w:r w:rsidRPr="00E95222">
              <w:rPr>
                <w:rStyle w:val="10pt0pt"/>
                <w:b w:val="0"/>
                <w:sz w:val="24"/>
                <w:szCs w:val="24"/>
                <w:lang w:val="en-US" w:eastAsia="en-US" w:bidi="en-US"/>
              </w:rPr>
              <w:t>GR</w:t>
            </w:r>
            <w:r w:rsidRPr="00E95222">
              <w:rPr>
                <w:rStyle w:val="10pt0pt"/>
                <w:b w:val="0"/>
                <w:sz w:val="24"/>
                <w:szCs w:val="24"/>
              </w:rPr>
              <w:t>-практики в России: работа с органами государственной власти</w:t>
            </w:r>
          </w:p>
        </w:tc>
        <w:tc>
          <w:tcPr>
            <w:tcW w:w="1134" w:type="dxa"/>
          </w:tcPr>
          <w:p w14:paraId="1A9535FA" w14:textId="327854F4" w:rsidR="00D25E52" w:rsidRPr="00E95222" w:rsidRDefault="00263FE6" w:rsidP="00D25E52">
            <w:pPr>
              <w:jc w:val="center"/>
              <w:rPr>
                <w:color w:val="000000"/>
              </w:rPr>
            </w:pPr>
            <w:r>
              <w:rPr>
                <w:color w:val="000000"/>
              </w:rPr>
              <w:t>30</w:t>
            </w:r>
          </w:p>
        </w:tc>
        <w:tc>
          <w:tcPr>
            <w:tcW w:w="1276" w:type="dxa"/>
          </w:tcPr>
          <w:p w14:paraId="69446573" w14:textId="65AEFCC1" w:rsidR="00D25E52" w:rsidRPr="00E95222" w:rsidRDefault="00263FE6" w:rsidP="00D25E52">
            <w:pPr>
              <w:jc w:val="center"/>
              <w:rPr>
                <w:color w:val="000000"/>
              </w:rPr>
            </w:pPr>
            <w:r>
              <w:rPr>
                <w:color w:val="000000"/>
              </w:rPr>
              <w:t>12</w:t>
            </w:r>
          </w:p>
        </w:tc>
        <w:tc>
          <w:tcPr>
            <w:tcW w:w="1417" w:type="dxa"/>
          </w:tcPr>
          <w:p w14:paraId="7FF4DE5D" w14:textId="0DB4CF15" w:rsidR="00D25E52" w:rsidRPr="00E95222" w:rsidRDefault="00E95222" w:rsidP="00D25E52">
            <w:pPr>
              <w:jc w:val="center"/>
              <w:rPr>
                <w:color w:val="000000"/>
              </w:rPr>
            </w:pPr>
            <w:r>
              <w:rPr>
                <w:color w:val="000000"/>
              </w:rPr>
              <w:t>4</w:t>
            </w:r>
          </w:p>
        </w:tc>
        <w:tc>
          <w:tcPr>
            <w:tcW w:w="1843" w:type="dxa"/>
          </w:tcPr>
          <w:p w14:paraId="56BA4458" w14:textId="1F43A172" w:rsidR="00D25E52" w:rsidRPr="00E95222" w:rsidRDefault="00E95222" w:rsidP="00D25E52">
            <w:pPr>
              <w:jc w:val="center"/>
              <w:rPr>
                <w:color w:val="000000"/>
              </w:rPr>
            </w:pPr>
            <w:r>
              <w:rPr>
                <w:color w:val="000000"/>
              </w:rPr>
              <w:t>8</w:t>
            </w:r>
          </w:p>
        </w:tc>
        <w:tc>
          <w:tcPr>
            <w:tcW w:w="992" w:type="dxa"/>
          </w:tcPr>
          <w:p w14:paraId="42DCBCE9" w14:textId="49CAEF26" w:rsidR="00D25E52" w:rsidRPr="00E95222" w:rsidRDefault="00263FE6" w:rsidP="00D25E52">
            <w:pPr>
              <w:jc w:val="center"/>
              <w:rPr>
                <w:color w:val="000000"/>
              </w:rPr>
            </w:pPr>
            <w:r>
              <w:rPr>
                <w:color w:val="000000"/>
              </w:rPr>
              <w:t>18</w:t>
            </w:r>
          </w:p>
        </w:tc>
        <w:tc>
          <w:tcPr>
            <w:tcW w:w="1701" w:type="dxa"/>
          </w:tcPr>
          <w:p w14:paraId="2948016D" w14:textId="018003C2"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21F34597" w14:textId="77777777" w:rsidTr="005176E1">
        <w:trPr>
          <w:trHeight w:val="567"/>
        </w:trPr>
        <w:tc>
          <w:tcPr>
            <w:tcW w:w="568" w:type="dxa"/>
          </w:tcPr>
          <w:p w14:paraId="3F0BEFD4" w14:textId="77777777" w:rsidR="00D25E52" w:rsidRPr="00E95222" w:rsidRDefault="00D25E52" w:rsidP="003D3A36">
            <w:pPr>
              <w:numPr>
                <w:ilvl w:val="0"/>
                <w:numId w:val="2"/>
              </w:numPr>
              <w:contextualSpacing/>
              <w:rPr>
                <w:color w:val="000000"/>
                <w:lang w:eastAsia="en-US"/>
              </w:rPr>
            </w:pPr>
          </w:p>
        </w:tc>
        <w:tc>
          <w:tcPr>
            <w:tcW w:w="1559" w:type="dxa"/>
          </w:tcPr>
          <w:p w14:paraId="47FC77A0" w14:textId="0B72D8F6" w:rsidR="00D25E52" w:rsidRPr="00E95222" w:rsidRDefault="00D25E52" w:rsidP="00D25E52">
            <w:pPr>
              <w:rPr>
                <w:b/>
                <w:color w:val="000000"/>
                <w:highlight w:val="yellow"/>
              </w:rPr>
            </w:pPr>
            <w:r w:rsidRPr="00E95222">
              <w:rPr>
                <w:rStyle w:val="10pt0pt"/>
                <w:b w:val="0"/>
                <w:sz w:val="24"/>
                <w:szCs w:val="24"/>
                <w:lang w:val="en-US" w:eastAsia="en-US" w:bidi="en-US"/>
              </w:rPr>
              <w:t>GR</w:t>
            </w:r>
            <w:r w:rsidRPr="00E95222">
              <w:rPr>
                <w:rStyle w:val="10pt0pt"/>
                <w:b w:val="0"/>
                <w:sz w:val="24"/>
                <w:szCs w:val="24"/>
              </w:rPr>
              <w:t xml:space="preserve">-практики российских консалтинговых агентств </w:t>
            </w:r>
            <w:r w:rsidRPr="00E95222">
              <w:rPr>
                <w:rStyle w:val="10pt0pt"/>
                <w:b w:val="0"/>
                <w:sz w:val="24"/>
                <w:szCs w:val="24"/>
                <w:lang w:eastAsia="en-US" w:bidi="en-US"/>
              </w:rPr>
              <w:t>(</w:t>
            </w:r>
            <w:r w:rsidRPr="00E95222">
              <w:rPr>
                <w:rStyle w:val="10pt0pt"/>
                <w:b w:val="0"/>
                <w:sz w:val="24"/>
                <w:szCs w:val="24"/>
                <w:lang w:val="en-US" w:eastAsia="en-US" w:bidi="en-US"/>
              </w:rPr>
              <w:t>outhouse</w:t>
            </w:r>
            <w:r w:rsidRPr="00E95222">
              <w:rPr>
                <w:rStyle w:val="10pt0pt"/>
                <w:b w:val="0"/>
                <w:sz w:val="24"/>
                <w:szCs w:val="24"/>
                <w:lang w:eastAsia="en-US" w:bidi="en-US"/>
              </w:rPr>
              <w:t xml:space="preserve"> </w:t>
            </w:r>
            <w:r w:rsidRPr="00E95222">
              <w:rPr>
                <w:rStyle w:val="10pt0pt"/>
                <w:b w:val="0"/>
                <w:sz w:val="24"/>
                <w:szCs w:val="24"/>
                <w:lang w:val="en-US" w:eastAsia="en-US" w:bidi="en-US"/>
              </w:rPr>
              <w:t>GR</w:t>
            </w:r>
            <w:r w:rsidRPr="00E95222">
              <w:rPr>
                <w:rStyle w:val="10pt0pt"/>
                <w:b w:val="0"/>
                <w:sz w:val="24"/>
                <w:szCs w:val="24"/>
                <w:lang w:eastAsia="en-US" w:bidi="en-US"/>
              </w:rPr>
              <w:t>)</w:t>
            </w:r>
          </w:p>
        </w:tc>
        <w:tc>
          <w:tcPr>
            <w:tcW w:w="1134" w:type="dxa"/>
          </w:tcPr>
          <w:p w14:paraId="3B860646" w14:textId="27208EA4" w:rsidR="00D25E52" w:rsidRPr="00E95222" w:rsidRDefault="00263FE6" w:rsidP="00D25E52">
            <w:pPr>
              <w:jc w:val="center"/>
              <w:rPr>
                <w:color w:val="000000"/>
              </w:rPr>
            </w:pPr>
            <w:r>
              <w:rPr>
                <w:color w:val="000000"/>
              </w:rPr>
              <w:t>30</w:t>
            </w:r>
          </w:p>
        </w:tc>
        <w:tc>
          <w:tcPr>
            <w:tcW w:w="1276" w:type="dxa"/>
          </w:tcPr>
          <w:p w14:paraId="1FAB7A68" w14:textId="05DD8CE4" w:rsidR="00D25E52" w:rsidRPr="00E95222" w:rsidRDefault="00263FE6" w:rsidP="00D25E52">
            <w:pPr>
              <w:jc w:val="center"/>
              <w:rPr>
                <w:color w:val="000000"/>
              </w:rPr>
            </w:pPr>
            <w:r>
              <w:rPr>
                <w:color w:val="000000"/>
              </w:rPr>
              <w:t>12</w:t>
            </w:r>
          </w:p>
        </w:tc>
        <w:tc>
          <w:tcPr>
            <w:tcW w:w="1417" w:type="dxa"/>
          </w:tcPr>
          <w:p w14:paraId="1083AC7E" w14:textId="44EF49BA" w:rsidR="00D25E52" w:rsidRPr="00E95222" w:rsidRDefault="00E95222" w:rsidP="00D25E52">
            <w:pPr>
              <w:jc w:val="center"/>
              <w:rPr>
                <w:color w:val="000000"/>
              </w:rPr>
            </w:pPr>
            <w:r>
              <w:rPr>
                <w:color w:val="000000"/>
              </w:rPr>
              <w:t>4</w:t>
            </w:r>
          </w:p>
        </w:tc>
        <w:tc>
          <w:tcPr>
            <w:tcW w:w="1843" w:type="dxa"/>
          </w:tcPr>
          <w:p w14:paraId="2A4A508C" w14:textId="1DEEA9D2" w:rsidR="00D25E52" w:rsidRPr="00E95222" w:rsidRDefault="00E95222" w:rsidP="00D25E52">
            <w:pPr>
              <w:jc w:val="center"/>
              <w:rPr>
                <w:color w:val="000000"/>
              </w:rPr>
            </w:pPr>
            <w:r>
              <w:rPr>
                <w:color w:val="000000"/>
              </w:rPr>
              <w:t>8</w:t>
            </w:r>
          </w:p>
        </w:tc>
        <w:tc>
          <w:tcPr>
            <w:tcW w:w="992" w:type="dxa"/>
          </w:tcPr>
          <w:p w14:paraId="0000E288" w14:textId="045776FB" w:rsidR="00D25E52" w:rsidRPr="00E95222" w:rsidRDefault="00263FE6" w:rsidP="00D25E52">
            <w:pPr>
              <w:jc w:val="center"/>
              <w:rPr>
                <w:color w:val="000000"/>
              </w:rPr>
            </w:pPr>
            <w:r>
              <w:rPr>
                <w:color w:val="000000"/>
              </w:rPr>
              <w:t>18</w:t>
            </w:r>
          </w:p>
        </w:tc>
        <w:tc>
          <w:tcPr>
            <w:tcW w:w="1701" w:type="dxa"/>
          </w:tcPr>
          <w:p w14:paraId="3CFF1C73" w14:textId="271CD65C" w:rsidR="00D25E52" w:rsidRPr="00E95222" w:rsidRDefault="00D25E52" w:rsidP="00D25E52">
            <w:pPr>
              <w:rPr>
                <w:color w:val="000000"/>
                <w:highlight w:val="yellow"/>
              </w:rPr>
            </w:pPr>
            <w:r w:rsidRPr="00E95222">
              <w:t>Доклад, анализ кейсов, групповая дискуссия</w:t>
            </w:r>
          </w:p>
        </w:tc>
      </w:tr>
      <w:tr w:rsidR="00D25E52" w:rsidRPr="00E95222" w14:paraId="5F55D72B" w14:textId="77777777" w:rsidTr="005176E1">
        <w:tc>
          <w:tcPr>
            <w:tcW w:w="568" w:type="dxa"/>
          </w:tcPr>
          <w:p w14:paraId="1645B2EE" w14:textId="77777777" w:rsidR="00D25E52" w:rsidRPr="00E95222" w:rsidRDefault="00D25E52" w:rsidP="001F4C7C">
            <w:pPr>
              <w:rPr>
                <w:b/>
                <w:color w:val="000000"/>
              </w:rPr>
            </w:pPr>
          </w:p>
        </w:tc>
        <w:tc>
          <w:tcPr>
            <w:tcW w:w="1559" w:type="dxa"/>
          </w:tcPr>
          <w:p w14:paraId="0AEE06AB" w14:textId="77777777" w:rsidR="00D25E52" w:rsidRPr="00E95222" w:rsidRDefault="00D25E52" w:rsidP="001F4C7C">
            <w:pPr>
              <w:rPr>
                <w:b/>
                <w:color w:val="000000"/>
              </w:rPr>
            </w:pPr>
            <w:r w:rsidRPr="00E95222">
              <w:rPr>
                <w:b/>
                <w:color w:val="000000"/>
              </w:rPr>
              <w:t xml:space="preserve"> В целом по дисциплине  </w:t>
            </w:r>
          </w:p>
        </w:tc>
        <w:tc>
          <w:tcPr>
            <w:tcW w:w="1134" w:type="dxa"/>
          </w:tcPr>
          <w:p w14:paraId="6882760E" w14:textId="13265BD7" w:rsidR="00D25E52" w:rsidRPr="00E95222" w:rsidRDefault="00E95222" w:rsidP="001F4C7C">
            <w:pPr>
              <w:jc w:val="center"/>
              <w:rPr>
                <w:b/>
                <w:color w:val="000000"/>
              </w:rPr>
            </w:pPr>
            <w:r w:rsidRPr="00E95222">
              <w:rPr>
                <w:b/>
                <w:color w:val="000000"/>
              </w:rPr>
              <w:t>216</w:t>
            </w:r>
          </w:p>
        </w:tc>
        <w:tc>
          <w:tcPr>
            <w:tcW w:w="1276" w:type="dxa"/>
          </w:tcPr>
          <w:p w14:paraId="6FF7F02B" w14:textId="2E53B793" w:rsidR="00D25E52" w:rsidRPr="00E95222" w:rsidRDefault="00E95222" w:rsidP="00E95222">
            <w:pPr>
              <w:jc w:val="center"/>
              <w:rPr>
                <w:b/>
                <w:color w:val="000000"/>
              </w:rPr>
            </w:pPr>
            <w:r w:rsidRPr="00E95222">
              <w:rPr>
                <w:b/>
                <w:color w:val="000000"/>
              </w:rPr>
              <w:t>86</w:t>
            </w:r>
          </w:p>
        </w:tc>
        <w:tc>
          <w:tcPr>
            <w:tcW w:w="1417" w:type="dxa"/>
          </w:tcPr>
          <w:p w14:paraId="15C58FD8" w14:textId="57DFA3FE" w:rsidR="00D25E52" w:rsidRPr="00E95222" w:rsidRDefault="00E95222" w:rsidP="001F4C7C">
            <w:pPr>
              <w:jc w:val="center"/>
              <w:rPr>
                <w:b/>
                <w:color w:val="000000"/>
              </w:rPr>
            </w:pPr>
            <w:r w:rsidRPr="00E95222">
              <w:rPr>
                <w:b/>
                <w:color w:val="000000"/>
              </w:rPr>
              <w:t>28</w:t>
            </w:r>
          </w:p>
        </w:tc>
        <w:tc>
          <w:tcPr>
            <w:tcW w:w="1843" w:type="dxa"/>
          </w:tcPr>
          <w:p w14:paraId="4FE5FCA7" w14:textId="0D462D55" w:rsidR="00D25E52" w:rsidRPr="00E95222" w:rsidRDefault="00E95222" w:rsidP="001F4C7C">
            <w:pPr>
              <w:jc w:val="center"/>
              <w:rPr>
                <w:b/>
                <w:color w:val="000000"/>
                <w:highlight w:val="yellow"/>
              </w:rPr>
            </w:pPr>
            <w:r w:rsidRPr="00E95222">
              <w:rPr>
                <w:b/>
                <w:color w:val="000000"/>
              </w:rPr>
              <w:t>58</w:t>
            </w:r>
          </w:p>
        </w:tc>
        <w:tc>
          <w:tcPr>
            <w:tcW w:w="992" w:type="dxa"/>
          </w:tcPr>
          <w:p w14:paraId="451A75F3" w14:textId="6C96AE70" w:rsidR="00D25E52" w:rsidRPr="00E95222" w:rsidRDefault="00E95222" w:rsidP="001F4C7C">
            <w:pPr>
              <w:jc w:val="center"/>
              <w:rPr>
                <w:b/>
                <w:color w:val="000000"/>
                <w:highlight w:val="yellow"/>
              </w:rPr>
            </w:pPr>
            <w:r w:rsidRPr="00E95222">
              <w:rPr>
                <w:b/>
                <w:color w:val="000000"/>
              </w:rPr>
              <w:t>130</w:t>
            </w:r>
          </w:p>
        </w:tc>
        <w:tc>
          <w:tcPr>
            <w:tcW w:w="1701" w:type="dxa"/>
          </w:tcPr>
          <w:p w14:paraId="232BB89B" w14:textId="39B12891" w:rsidR="00D25E52" w:rsidRPr="00E95222" w:rsidRDefault="00D25E52" w:rsidP="0069422A">
            <w:pPr>
              <w:rPr>
                <w:color w:val="000000"/>
              </w:rPr>
            </w:pPr>
            <w:r w:rsidRPr="00E95222">
              <w:rPr>
                <w:b/>
                <w:color w:val="000000"/>
              </w:rPr>
              <w:t xml:space="preserve">Согласно учебному плану: </w:t>
            </w:r>
            <w:r w:rsidR="00E95222" w:rsidRPr="00E95222">
              <w:rPr>
                <w:color w:val="000000"/>
              </w:rPr>
              <w:t>контрольная работа, проектная работа</w:t>
            </w:r>
          </w:p>
        </w:tc>
      </w:tr>
      <w:tr w:rsidR="00D25E52" w:rsidRPr="00E95222" w14:paraId="4C944BC8" w14:textId="77777777" w:rsidTr="005176E1">
        <w:tc>
          <w:tcPr>
            <w:tcW w:w="568" w:type="dxa"/>
          </w:tcPr>
          <w:p w14:paraId="7B2C63AF" w14:textId="77777777" w:rsidR="00D25E52" w:rsidRPr="00E95222" w:rsidRDefault="00D25E52" w:rsidP="001F4C7C">
            <w:pPr>
              <w:rPr>
                <w:color w:val="000000"/>
              </w:rPr>
            </w:pPr>
          </w:p>
        </w:tc>
        <w:tc>
          <w:tcPr>
            <w:tcW w:w="1559" w:type="dxa"/>
          </w:tcPr>
          <w:p w14:paraId="70F93352" w14:textId="77777777" w:rsidR="00D25E52" w:rsidRPr="00E95222" w:rsidRDefault="00D25E52" w:rsidP="001F4C7C">
            <w:pPr>
              <w:rPr>
                <w:color w:val="000000"/>
              </w:rPr>
            </w:pPr>
            <w:r w:rsidRPr="00E95222">
              <w:rPr>
                <w:color w:val="000000"/>
              </w:rPr>
              <w:t>Итого %</w:t>
            </w:r>
          </w:p>
        </w:tc>
        <w:tc>
          <w:tcPr>
            <w:tcW w:w="1134" w:type="dxa"/>
          </w:tcPr>
          <w:p w14:paraId="2332CFA5" w14:textId="77777777" w:rsidR="00D25E52" w:rsidRPr="00E95222" w:rsidRDefault="00D25E52" w:rsidP="001F4C7C">
            <w:pPr>
              <w:jc w:val="center"/>
              <w:rPr>
                <w:b/>
                <w:color w:val="000000"/>
              </w:rPr>
            </w:pPr>
          </w:p>
        </w:tc>
        <w:tc>
          <w:tcPr>
            <w:tcW w:w="1276" w:type="dxa"/>
          </w:tcPr>
          <w:p w14:paraId="6F54B458" w14:textId="7E0E3032" w:rsidR="00D25E52" w:rsidRPr="00E95222" w:rsidRDefault="00263FE6" w:rsidP="001F4C7C">
            <w:pPr>
              <w:jc w:val="center"/>
              <w:rPr>
                <w:b/>
                <w:color w:val="000000"/>
              </w:rPr>
            </w:pPr>
            <w:r>
              <w:rPr>
                <w:b/>
                <w:color w:val="000000"/>
              </w:rPr>
              <w:t>40%</w:t>
            </w:r>
          </w:p>
        </w:tc>
        <w:tc>
          <w:tcPr>
            <w:tcW w:w="1417" w:type="dxa"/>
          </w:tcPr>
          <w:p w14:paraId="1F979825" w14:textId="0F3A9963" w:rsidR="00D25E52" w:rsidRPr="00E95222" w:rsidRDefault="00263FE6" w:rsidP="001F4C7C">
            <w:pPr>
              <w:jc w:val="center"/>
              <w:rPr>
                <w:b/>
                <w:color w:val="000000"/>
              </w:rPr>
            </w:pPr>
            <w:r>
              <w:rPr>
                <w:b/>
                <w:color w:val="000000"/>
              </w:rPr>
              <w:t>33%</w:t>
            </w:r>
          </w:p>
        </w:tc>
        <w:tc>
          <w:tcPr>
            <w:tcW w:w="1843" w:type="dxa"/>
          </w:tcPr>
          <w:p w14:paraId="49A44BA0" w14:textId="48F87E2A" w:rsidR="00D25E52" w:rsidRPr="00E95222" w:rsidRDefault="00263FE6" w:rsidP="001F4C7C">
            <w:pPr>
              <w:jc w:val="center"/>
              <w:rPr>
                <w:b/>
                <w:color w:val="000000"/>
              </w:rPr>
            </w:pPr>
            <w:r>
              <w:rPr>
                <w:b/>
                <w:color w:val="000000"/>
              </w:rPr>
              <w:t>67%</w:t>
            </w:r>
          </w:p>
        </w:tc>
        <w:tc>
          <w:tcPr>
            <w:tcW w:w="992" w:type="dxa"/>
          </w:tcPr>
          <w:p w14:paraId="3EF61B35" w14:textId="0047EF6C" w:rsidR="00D25E52" w:rsidRPr="00E95222" w:rsidRDefault="00263FE6" w:rsidP="001F4C7C">
            <w:pPr>
              <w:jc w:val="center"/>
              <w:rPr>
                <w:b/>
                <w:color w:val="000000"/>
              </w:rPr>
            </w:pPr>
            <w:r>
              <w:rPr>
                <w:b/>
                <w:color w:val="000000"/>
              </w:rPr>
              <w:t>60%</w:t>
            </w:r>
          </w:p>
        </w:tc>
        <w:tc>
          <w:tcPr>
            <w:tcW w:w="1701" w:type="dxa"/>
          </w:tcPr>
          <w:p w14:paraId="027E912E" w14:textId="77777777" w:rsidR="00D25E52" w:rsidRPr="00E95222" w:rsidRDefault="00D25E52" w:rsidP="001F4C7C">
            <w:pPr>
              <w:rPr>
                <w:color w:val="000000"/>
              </w:rPr>
            </w:pPr>
          </w:p>
        </w:tc>
      </w:tr>
    </w:tbl>
    <w:p w14:paraId="29B0D91D" w14:textId="77777777" w:rsidR="004A6289" w:rsidRPr="00565D99" w:rsidRDefault="004A6289" w:rsidP="00320030">
      <w:pPr>
        <w:jc w:val="both"/>
        <w:rPr>
          <w:color w:val="000000"/>
          <w:szCs w:val="20"/>
          <w:lang w:eastAsia="en-US"/>
        </w:rPr>
      </w:pPr>
    </w:p>
    <w:p w14:paraId="03F44350" w14:textId="2BCF318B" w:rsidR="005C2956" w:rsidRDefault="005C2956" w:rsidP="00A00E6F">
      <w:pPr>
        <w:jc w:val="both"/>
        <w:rPr>
          <w:color w:val="000000"/>
          <w:lang w:eastAsia="en-US"/>
        </w:rPr>
      </w:pPr>
    </w:p>
    <w:p w14:paraId="3E90C6B3" w14:textId="23C7CFD5" w:rsidR="00C27B8A" w:rsidRDefault="00CB41B9" w:rsidP="0069422A">
      <w:pPr>
        <w:pStyle w:val="a4"/>
        <w:spacing w:line="360" w:lineRule="auto"/>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2AC424CE" w:rsidR="00CB41B9" w:rsidRPr="003D672E" w:rsidRDefault="00CB41B9" w:rsidP="00C27B8A">
      <w:pPr>
        <w:pStyle w:val="a4"/>
        <w:ind w:firstLine="709"/>
        <w:jc w:val="right"/>
        <w:rPr>
          <w:szCs w:val="28"/>
          <w:lang w:val="ru-RU"/>
        </w:rPr>
      </w:pPr>
      <w:r w:rsidRPr="003D672E">
        <w:rPr>
          <w:szCs w:val="28"/>
        </w:rPr>
        <w:t xml:space="preserve">Таблица </w:t>
      </w:r>
      <w:r w:rsidR="00EE4C4D" w:rsidRPr="003D672E">
        <w:rPr>
          <w:szCs w:val="28"/>
          <w:lang w:val="ru-RU"/>
        </w:rPr>
        <w:t>3</w:t>
      </w:r>
    </w:p>
    <w:tbl>
      <w:tblPr>
        <w:tblStyle w:val="aa"/>
        <w:tblW w:w="10773" w:type="dxa"/>
        <w:tblInd w:w="-572" w:type="dxa"/>
        <w:tblLook w:val="04A0" w:firstRow="1" w:lastRow="0" w:firstColumn="1" w:lastColumn="0" w:noHBand="0" w:noVBand="1"/>
      </w:tblPr>
      <w:tblGrid>
        <w:gridCol w:w="2009"/>
        <w:gridCol w:w="6521"/>
        <w:gridCol w:w="2243"/>
      </w:tblGrid>
      <w:tr w:rsidR="00E8025A" w:rsidRPr="0069422A" w14:paraId="349D8597" w14:textId="77777777" w:rsidTr="005176E1">
        <w:tc>
          <w:tcPr>
            <w:tcW w:w="1843" w:type="dxa"/>
          </w:tcPr>
          <w:p w14:paraId="58CF6183" w14:textId="13213E09" w:rsidR="00E8025A" w:rsidRPr="0069422A" w:rsidRDefault="00E8025A" w:rsidP="00E8025A">
            <w:pPr>
              <w:pStyle w:val="a4"/>
              <w:jc w:val="both"/>
              <w:rPr>
                <w:sz w:val="24"/>
                <w:szCs w:val="22"/>
              </w:rPr>
            </w:pPr>
            <w:proofErr w:type="spellStart"/>
            <w:r w:rsidRPr="0069422A">
              <w:rPr>
                <w:b/>
                <w:sz w:val="24"/>
                <w:szCs w:val="22"/>
                <w:lang w:val="en-US" w:eastAsia="en-US"/>
              </w:rPr>
              <w:t>Наименование</w:t>
            </w:r>
            <w:proofErr w:type="spellEnd"/>
            <w:r w:rsidRPr="0069422A">
              <w:rPr>
                <w:b/>
                <w:sz w:val="24"/>
                <w:szCs w:val="22"/>
                <w:lang w:val="en-US" w:eastAsia="en-US"/>
              </w:rPr>
              <w:t xml:space="preserve"> </w:t>
            </w:r>
            <w:proofErr w:type="spellStart"/>
            <w:r w:rsidRPr="0069422A">
              <w:rPr>
                <w:b/>
                <w:sz w:val="24"/>
                <w:szCs w:val="22"/>
                <w:lang w:val="en-US" w:eastAsia="en-US"/>
              </w:rPr>
              <w:t>тем</w:t>
            </w:r>
            <w:proofErr w:type="spellEnd"/>
            <w:r w:rsidRPr="0069422A">
              <w:rPr>
                <w:b/>
                <w:sz w:val="24"/>
                <w:szCs w:val="22"/>
                <w:lang w:val="en-US" w:eastAsia="en-US"/>
              </w:rPr>
              <w:t xml:space="preserve"> (</w:t>
            </w:r>
            <w:proofErr w:type="spellStart"/>
            <w:r w:rsidRPr="0069422A">
              <w:rPr>
                <w:b/>
                <w:sz w:val="24"/>
                <w:szCs w:val="22"/>
                <w:lang w:val="en-US" w:eastAsia="en-US"/>
              </w:rPr>
              <w:t>разделов</w:t>
            </w:r>
            <w:proofErr w:type="spellEnd"/>
            <w:r w:rsidRPr="0069422A">
              <w:rPr>
                <w:b/>
                <w:sz w:val="24"/>
                <w:szCs w:val="22"/>
                <w:lang w:val="en-US" w:eastAsia="en-US"/>
              </w:rPr>
              <w:t xml:space="preserve">) </w:t>
            </w:r>
            <w:proofErr w:type="spellStart"/>
            <w:r w:rsidRPr="0069422A">
              <w:rPr>
                <w:b/>
                <w:sz w:val="24"/>
                <w:szCs w:val="22"/>
                <w:lang w:val="en-US" w:eastAsia="en-US"/>
              </w:rPr>
              <w:t>дисциплины</w:t>
            </w:r>
            <w:proofErr w:type="spellEnd"/>
          </w:p>
        </w:tc>
        <w:tc>
          <w:tcPr>
            <w:tcW w:w="6662" w:type="dxa"/>
          </w:tcPr>
          <w:p w14:paraId="26DCBDAD" w14:textId="656247FE" w:rsidR="00E8025A" w:rsidRPr="0069422A" w:rsidRDefault="00E8025A" w:rsidP="003D2E99">
            <w:pPr>
              <w:pStyle w:val="a4"/>
              <w:jc w:val="both"/>
              <w:rPr>
                <w:sz w:val="24"/>
                <w:szCs w:val="22"/>
              </w:rPr>
            </w:pPr>
            <w:r w:rsidRPr="0069422A">
              <w:rPr>
                <w:b/>
                <w:sz w:val="24"/>
                <w:szCs w:val="22"/>
                <w:lang w:eastAsia="en-US"/>
              </w:rPr>
              <w:t>Перечень вопросов для обсуждения на семинарских, практических занятиях, рекомендуемые источники из разделов 8,9</w:t>
            </w:r>
          </w:p>
        </w:tc>
        <w:tc>
          <w:tcPr>
            <w:tcW w:w="2268" w:type="dxa"/>
          </w:tcPr>
          <w:p w14:paraId="7D655C94" w14:textId="12CA214C" w:rsidR="00E8025A" w:rsidRPr="0069422A" w:rsidRDefault="00E8025A" w:rsidP="00E8025A">
            <w:pPr>
              <w:pStyle w:val="a4"/>
              <w:jc w:val="left"/>
              <w:rPr>
                <w:sz w:val="24"/>
                <w:szCs w:val="22"/>
              </w:rPr>
            </w:pPr>
            <w:r w:rsidRPr="0069422A">
              <w:rPr>
                <w:b/>
                <w:sz w:val="24"/>
                <w:szCs w:val="22"/>
                <w:lang w:val="en-US" w:eastAsia="en-US"/>
              </w:rPr>
              <w:t>Формы проведения занятий</w:t>
            </w:r>
          </w:p>
        </w:tc>
      </w:tr>
      <w:tr w:rsidR="00D25E52" w:rsidRPr="0069422A" w14:paraId="493F9A8B" w14:textId="77777777" w:rsidTr="005176E1">
        <w:tc>
          <w:tcPr>
            <w:tcW w:w="1843" w:type="dxa"/>
          </w:tcPr>
          <w:p w14:paraId="305FFEB8" w14:textId="5FFEE64E" w:rsidR="00D25E52" w:rsidRPr="0069422A" w:rsidRDefault="00D25E52" w:rsidP="00D25E52">
            <w:pPr>
              <w:pStyle w:val="a4"/>
              <w:jc w:val="both"/>
              <w:rPr>
                <w:b/>
                <w:sz w:val="24"/>
                <w:szCs w:val="22"/>
                <w:highlight w:val="yellow"/>
              </w:rPr>
            </w:pPr>
            <w:r w:rsidRPr="009D1C35">
              <w:rPr>
                <w:rStyle w:val="10pt0pt"/>
                <w:sz w:val="24"/>
                <w:szCs w:val="24"/>
              </w:rPr>
              <w:t xml:space="preserve">Тема 1. </w:t>
            </w:r>
            <w:r w:rsidRPr="00D25E52">
              <w:rPr>
                <w:rStyle w:val="10pt0pt"/>
                <w:b w:val="0"/>
                <w:sz w:val="24"/>
                <w:szCs w:val="24"/>
              </w:rPr>
              <w:t xml:space="preserve">Предмет, метод и содержание курса «Антикризисный </w:t>
            </w:r>
            <w:r w:rsidRPr="00D25E52">
              <w:rPr>
                <w:rStyle w:val="10pt0pt"/>
                <w:b w:val="0"/>
                <w:sz w:val="24"/>
                <w:szCs w:val="24"/>
                <w:lang w:val="en-US" w:eastAsia="en-US" w:bidi="en-US"/>
              </w:rPr>
              <w:t>PR</w:t>
            </w:r>
            <w:r w:rsidRPr="00D25E52">
              <w:rPr>
                <w:rStyle w:val="10pt0pt"/>
                <w:b w:val="0"/>
                <w:sz w:val="24"/>
                <w:szCs w:val="24"/>
                <w:lang w:eastAsia="en-US" w:bidi="en-US"/>
              </w:rPr>
              <w:t xml:space="preserve"> </w:t>
            </w:r>
            <w:r w:rsidRPr="00D25E52">
              <w:rPr>
                <w:rStyle w:val="10pt0pt"/>
                <w:b w:val="0"/>
                <w:sz w:val="24"/>
                <w:szCs w:val="24"/>
              </w:rPr>
              <w:t xml:space="preserve">и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662" w:type="dxa"/>
          </w:tcPr>
          <w:p w14:paraId="1C77C4AF"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 xml:space="preserve">Антикризисный </w:t>
            </w:r>
            <w:r w:rsidRPr="00D25E52">
              <w:rPr>
                <w:rStyle w:val="10pt0pt"/>
                <w:b w:val="0"/>
                <w:sz w:val="24"/>
                <w:szCs w:val="24"/>
                <w:lang w:val="en-US" w:bidi="en-US"/>
              </w:rPr>
              <w:t>PR</w:t>
            </w:r>
            <w:r w:rsidRPr="00D25E52">
              <w:rPr>
                <w:rStyle w:val="10pt0pt"/>
                <w:b w:val="0"/>
                <w:sz w:val="24"/>
                <w:szCs w:val="24"/>
                <w:lang w:bidi="en-US"/>
              </w:rPr>
              <w:t xml:space="preserve"> </w:t>
            </w:r>
            <w:r w:rsidRPr="00D25E52">
              <w:rPr>
                <w:rStyle w:val="10pt0pt"/>
                <w:b w:val="0"/>
                <w:sz w:val="24"/>
                <w:szCs w:val="24"/>
              </w:rPr>
              <w:t xml:space="preserve">и </w:t>
            </w:r>
            <w:r w:rsidRPr="00D25E52">
              <w:rPr>
                <w:rStyle w:val="10pt0pt"/>
                <w:b w:val="0"/>
                <w:sz w:val="24"/>
                <w:szCs w:val="24"/>
                <w:lang w:val="en-US" w:bidi="en-US"/>
              </w:rPr>
              <w:t>GR</w:t>
            </w:r>
            <w:r w:rsidRPr="00D25E52">
              <w:rPr>
                <w:rStyle w:val="10pt0pt"/>
                <w:b w:val="0"/>
                <w:sz w:val="24"/>
                <w:szCs w:val="24"/>
                <w:lang w:bidi="en-US"/>
              </w:rPr>
              <w:t xml:space="preserve"> </w:t>
            </w:r>
            <w:r w:rsidRPr="00D25E52">
              <w:rPr>
                <w:rStyle w:val="10pt0pt"/>
                <w:b w:val="0"/>
                <w:sz w:val="24"/>
                <w:szCs w:val="24"/>
              </w:rPr>
              <w:t xml:space="preserve">- комплекс мероприятий по прогнозированию, недопущению или преодолению кризиса репутации. </w:t>
            </w:r>
          </w:p>
          <w:p w14:paraId="2402EA6B" w14:textId="77777777" w:rsidR="00605CC4" w:rsidRDefault="00605CC4" w:rsidP="00D25E52">
            <w:pPr>
              <w:pStyle w:val="34"/>
              <w:shd w:val="clear" w:color="auto" w:fill="auto"/>
              <w:spacing w:line="274" w:lineRule="exact"/>
              <w:ind w:firstLine="0"/>
              <w:jc w:val="both"/>
              <w:rPr>
                <w:rStyle w:val="10pt0pt"/>
                <w:b w:val="0"/>
                <w:sz w:val="24"/>
                <w:szCs w:val="24"/>
                <w:lang w:bidi="en-US"/>
              </w:rPr>
            </w:pPr>
            <w:r>
              <w:rPr>
                <w:rStyle w:val="10pt0pt"/>
                <w:b w:val="0"/>
                <w:sz w:val="24"/>
                <w:szCs w:val="24"/>
              </w:rPr>
              <w:t>О</w:t>
            </w:r>
            <w:r w:rsidR="00D25E52" w:rsidRPr="00D25E52">
              <w:rPr>
                <w:rStyle w:val="10pt0pt"/>
                <w:b w:val="0"/>
                <w:sz w:val="24"/>
                <w:szCs w:val="24"/>
              </w:rPr>
              <w:t xml:space="preserve">сновные функции антикризисного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Pr>
                <w:rStyle w:val="10pt0pt"/>
                <w:b w:val="0"/>
                <w:sz w:val="24"/>
                <w:szCs w:val="24"/>
                <w:lang w:bidi="en-US"/>
              </w:rPr>
              <w:t>.</w:t>
            </w:r>
          </w:p>
          <w:p w14:paraId="0AB2C026" w14:textId="77777777"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lang w:bidi="en-US"/>
              </w:rPr>
              <w:t>И</w:t>
            </w:r>
            <w:r w:rsidR="00D25E52" w:rsidRPr="00D25E52">
              <w:rPr>
                <w:rStyle w:val="10pt0pt"/>
                <w:b w:val="0"/>
                <w:sz w:val="24"/>
                <w:szCs w:val="24"/>
              </w:rPr>
              <w:t>нформационно</w:t>
            </w:r>
            <w:r>
              <w:rPr>
                <w:rStyle w:val="10pt0pt"/>
                <w:b w:val="0"/>
                <w:sz w:val="24"/>
                <w:szCs w:val="24"/>
              </w:rPr>
              <w:t>е</w:t>
            </w:r>
            <w:r w:rsidR="00D25E52" w:rsidRPr="00D25E52">
              <w:rPr>
                <w:rStyle w:val="10pt0pt"/>
                <w:b w:val="0"/>
                <w:sz w:val="24"/>
                <w:szCs w:val="24"/>
              </w:rPr>
              <w:t xml:space="preserve"> обслуживани</w:t>
            </w:r>
            <w:r>
              <w:rPr>
                <w:rStyle w:val="10pt0pt"/>
                <w:b w:val="0"/>
                <w:sz w:val="24"/>
                <w:szCs w:val="24"/>
              </w:rPr>
              <w:t>е</w:t>
            </w:r>
            <w:r w:rsidR="00D25E52" w:rsidRPr="00D25E52">
              <w:rPr>
                <w:rStyle w:val="10pt0pt"/>
                <w:b w:val="0"/>
                <w:sz w:val="24"/>
                <w:szCs w:val="24"/>
              </w:rPr>
              <w:t xml:space="preserve"> реализа</w:t>
            </w:r>
            <w:r>
              <w:rPr>
                <w:rStyle w:val="10pt0pt"/>
                <w:b w:val="0"/>
                <w:sz w:val="24"/>
                <w:szCs w:val="24"/>
              </w:rPr>
              <w:t>ции программы выхода из кризиса.</w:t>
            </w:r>
          </w:p>
          <w:p w14:paraId="40D7831B" w14:textId="677ED574" w:rsid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О</w:t>
            </w:r>
            <w:r w:rsidR="00D25E52" w:rsidRPr="00D25E52">
              <w:rPr>
                <w:rStyle w:val="10pt0pt"/>
                <w:b w:val="0"/>
                <w:sz w:val="24"/>
                <w:szCs w:val="24"/>
              </w:rPr>
              <w:t>беспечени</w:t>
            </w:r>
            <w:r>
              <w:rPr>
                <w:rStyle w:val="10pt0pt"/>
                <w:b w:val="0"/>
                <w:sz w:val="24"/>
                <w:szCs w:val="24"/>
              </w:rPr>
              <w:t>е</w:t>
            </w:r>
            <w:r w:rsidR="00D25E52" w:rsidRPr="00D25E52">
              <w:rPr>
                <w:rStyle w:val="10pt0pt"/>
                <w:b w:val="0"/>
                <w:sz w:val="24"/>
                <w:szCs w:val="24"/>
              </w:rPr>
              <w:t xml:space="preserve"> устойчивой информационной и иной</w:t>
            </w:r>
            <w:r w:rsidR="00D25E52" w:rsidRPr="009D1C35">
              <w:rPr>
                <w:rStyle w:val="10pt0pt"/>
                <w:sz w:val="24"/>
                <w:szCs w:val="24"/>
              </w:rPr>
              <w:t xml:space="preserve"> </w:t>
            </w:r>
            <w:r w:rsidR="00D25E52" w:rsidRPr="00D25E52">
              <w:rPr>
                <w:rStyle w:val="10pt0pt"/>
                <w:b w:val="0"/>
                <w:sz w:val="24"/>
                <w:szCs w:val="24"/>
              </w:rPr>
              <w:t>(лоббистской, юридической и т.п.) поддержки на уровне внешних информационно-коммуникационных каналов</w:t>
            </w:r>
            <w:r w:rsidR="00D25E52">
              <w:rPr>
                <w:rStyle w:val="10pt0pt"/>
                <w:b w:val="0"/>
                <w:sz w:val="24"/>
                <w:szCs w:val="24"/>
              </w:rPr>
              <w:t>.</w:t>
            </w:r>
          </w:p>
          <w:p w14:paraId="79C32B33" w14:textId="77777777" w:rsidR="00D25E52" w:rsidRPr="009D1C35" w:rsidRDefault="00D25E52" w:rsidP="00D25E52">
            <w:pPr>
              <w:pStyle w:val="34"/>
              <w:shd w:val="clear" w:color="auto" w:fill="auto"/>
              <w:spacing w:line="274" w:lineRule="exact"/>
              <w:ind w:firstLine="0"/>
              <w:jc w:val="both"/>
              <w:rPr>
                <w:b/>
                <w:sz w:val="24"/>
                <w:szCs w:val="24"/>
              </w:rPr>
            </w:pPr>
          </w:p>
          <w:p w14:paraId="26CD790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6DBB9EAD" w14:textId="33A9C42F" w:rsidR="00D25E52" w:rsidRPr="0069422A" w:rsidRDefault="00D25E52" w:rsidP="00D25E52">
            <w:pPr>
              <w:pStyle w:val="a4"/>
              <w:jc w:val="both"/>
              <w:rPr>
                <w:bCs/>
                <w:sz w:val="24"/>
                <w:szCs w:val="22"/>
              </w:rPr>
            </w:pPr>
            <w:r w:rsidRPr="009D1C35">
              <w:rPr>
                <w:rStyle w:val="10pt0pt"/>
                <w:sz w:val="24"/>
                <w:szCs w:val="24"/>
              </w:rPr>
              <w:t>Рекомендованные источники раздела 9: 1-12</w:t>
            </w:r>
          </w:p>
        </w:tc>
        <w:tc>
          <w:tcPr>
            <w:tcW w:w="2268" w:type="dxa"/>
          </w:tcPr>
          <w:p w14:paraId="51C337C6" w14:textId="0815511D" w:rsidR="00D25E52" w:rsidRPr="0069422A" w:rsidRDefault="00D25E52" w:rsidP="00D25E52">
            <w:pPr>
              <w:pStyle w:val="a4"/>
              <w:jc w:val="left"/>
              <w:rPr>
                <w:bCs/>
                <w:sz w:val="24"/>
                <w:szCs w:val="22"/>
                <w:highlight w:val="yellow"/>
              </w:rPr>
            </w:pPr>
            <w:r w:rsidRPr="009D1C35">
              <w:rPr>
                <w:bCs/>
                <w:sz w:val="24"/>
                <w:szCs w:val="22"/>
              </w:rPr>
              <w:t>Доклад, анализ кейсов, групповая дискуссия</w:t>
            </w:r>
          </w:p>
        </w:tc>
      </w:tr>
      <w:tr w:rsidR="00D25E52" w:rsidRPr="0069422A" w14:paraId="4E7D8577" w14:textId="77777777" w:rsidTr="005176E1">
        <w:tc>
          <w:tcPr>
            <w:tcW w:w="1843" w:type="dxa"/>
          </w:tcPr>
          <w:p w14:paraId="767577FB" w14:textId="7CC9B72C" w:rsidR="00D25E52" w:rsidRPr="0069422A" w:rsidRDefault="00D25E52" w:rsidP="00D25E52">
            <w:pPr>
              <w:pStyle w:val="a4"/>
              <w:jc w:val="both"/>
              <w:rPr>
                <w:b/>
                <w:sz w:val="24"/>
                <w:szCs w:val="22"/>
                <w:highlight w:val="yellow"/>
              </w:rPr>
            </w:pPr>
            <w:r w:rsidRPr="009D1C35">
              <w:rPr>
                <w:rStyle w:val="10pt0pt"/>
                <w:sz w:val="24"/>
                <w:szCs w:val="24"/>
              </w:rPr>
              <w:t xml:space="preserve">Тема 2. </w:t>
            </w:r>
            <w:r w:rsidRPr="00D25E52">
              <w:rPr>
                <w:rStyle w:val="10pt0pt"/>
                <w:b w:val="0"/>
                <w:sz w:val="24"/>
                <w:szCs w:val="24"/>
              </w:rPr>
              <w:t>Кризис и антикризисные коммуникации. Типология кризисов</w:t>
            </w:r>
          </w:p>
        </w:tc>
        <w:tc>
          <w:tcPr>
            <w:tcW w:w="6662" w:type="dxa"/>
          </w:tcPr>
          <w:p w14:paraId="32DE6DFD" w14:textId="77777777" w:rsidR="00605CC4"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Уровень коммуникаций, необходимый в кризисе</w:t>
            </w:r>
            <w:r w:rsidR="00605CC4">
              <w:rPr>
                <w:rStyle w:val="10pt0pt"/>
                <w:b w:val="0"/>
                <w:sz w:val="24"/>
                <w:szCs w:val="24"/>
              </w:rPr>
              <w:t>.</w:t>
            </w:r>
          </w:p>
          <w:p w14:paraId="69190D20" w14:textId="77777777" w:rsidR="00605CC4"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Его соизмеримость</w:t>
            </w:r>
            <w:r w:rsidR="00D25E52" w:rsidRPr="00D25E52">
              <w:rPr>
                <w:rStyle w:val="10pt0pt"/>
                <w:b w:val="0"/>
                <w:sz w:val="24"/>
                <w:szCs w:val="24"/>
              </w:rPr>
              <w:t xml:space="preserve"> со сложностью и глубиной кризиса и количеством, и качеством контактных аудиторий. </w:t>
            </w:r>
          </w:p>
          <w:p w14:paraId="55E89C48" w14:textId="1B42DC38" w:rsidR="00D25E52" w:rsidRPr="00D25E52" w:rsidRDefault="00605CC4"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роблем</w:t>
            </w:r>
            <w:r>
              <w:rPr>
                <w:rStyle w:val="10pt0pt"/>
                <w:b w:val="0"/>
                <w:sz w:val="24"/>
                <w:szCs w:val="24"/>
              </w:rPr>
              <w:t>а</w:t>
            </w:r>
            <w:r w:rsidR="00D25E52" w:rsidRPr="00D25E52">
              <w:rPr>
                <w:rStyle w:val="10pt0pt"/>
                <w:b w:val="0"/>
                <w:sz w:val="24"/>
                <w:szCs w:val="24"/>
              </w:rPr>
              <w:t xml:space="preserve"> коммуникации с позиций важных контактных аудиторий. </w:t>
            </w:r>
          </w:p>
          <w:p w14:paraId="43EE8547" w14:textId="77777777" w:rsidR="00D25E52" w:rsidRDefault="00D25E52" w:rsidP="00D25E52">
            <w:pPr>
              <w:pStyle w:val="34"/>
              <w:shd w:val="clear" w:color="auto" w:fill="auto"/>
              <w:spacing w:line="274" w:lineRule="exact"/>
              <w:ind w:firstLine="0"/>
              <w:jc w:val="left"/>
              <w:rPr>
                <w:rStyle w:val="10pt0pt"/>
                <w:sz w:val="24"/>
                <w:szCs w:val="24"/>
              </w:rPr>
            </w:pPr>
          </w:p>
          <w:p w14:paraId="485234CA" w14:textId="4B277634"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1388C535" w14:textId="14C00267" w:rsidR="00D25E52" w:rsidRPr="0069422A" w:rsidRDefault="00D25E52" w:rsidP="00D25E52">
            <w:pPr>
              <w:pStyle w:val="a4"/>
              <w:jc w:val="both"/>
              <w:rPr>
                <w:b/>
                <w:sz w:val="24"/>
                <w:szCs w:val="22"/>
              </w:rPr>
            </w:pPr>
            <w:r w:rsidRPr="009D1C35">
              <w:rPr>
                <w:rStyle w:val="10pt0pt"/>
                <w:sz w:val="24"/>
                <w:szCs w:val="24"/>
              </w:rPr>
              <w:t>Рекомендованные источники раздела 9: 1-12</w:t>
            </w:r>
          </w:p>
        </w:tc>
        <w:tc>
          <w:tcPr>
            <w:tcW w:w="2268" w:type="dxa"/>
          </w:tcPr>
          <w:p w14:paraId="010240D3" w14:textId="2A789CD5"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2869601F" w14:textId="77777777" w:rsidTr="005176E1">
        <w:tc>
          <w:tcPr>
            <w:tcW w:w="1843" w:type="dxa"/>
          </w:tcPr>
          <w:p w14:paraId="2C16D411" w14:textId="77777777" w:rsidR="00D25E52" w:rsidRDefault="00D25E52" w:rsidP="00D25E52">
            <w:pPr>
              <w:pStyle w:val="a4"/>
              <w:jc w:val="both"/>
              <w:rPr>
                <w:rStyle w:val="10pt0pt"/>
                <w:sz w:val="24"/>
                <w:szCs w:val="24"/>
              </w:rPr>
            </w:pPr>
            <w:r w:rsidRPr="009D1C35">
              <w:rPr>
                <w:rStyle w:val="10pt0pt"/>
                <w:sz w:val="24"/>
                <w:szCs w:val="24"/>
              </w:rPr>
              <w:lastRenderedPageBreak/>
              <w:t>Тема 3.</w:t>
            </w:r>
          </w:p>
          <w:p w14:paraId="55CA0525" w14:textId="221A87BE" w:rsidR="00D25E52" w:rsidRPr="0069422A" w:rsidRDefault="00D25E52" w:rsidP="00D25E52">
            <w:pPr>
              <w:pStyle w:val="a4"/>
              <w:jc w:val="both"/>
              <w:rPr>
                <w:b/>
                <w:bCs/>
                <w:color w:val="000000"/>
                <w:sz w:val="24"/>
                <w:szCs w:val="22"/>
                <w:highlight w:val="yellow"/>
                <w:lang w:val="ru-RU"/>
              </w:rPr>
            </w:pPr>
            <w:r w:rsidRPr="00D25E52">
              <w:rPr>
                <w:rStyle w:val="10pt0pt"/>
                <w:b w:val="0"/>
                <w:sz w:val="24"/>
                <w:szCs w:val="24"/>
              </w:rPr>
              <w:t>Комплексные циклы действий в конфликтных ситуациях</w:t>
            </w:r>
          </w:p>
        </w:tc>
        <w:tc>
          <w:tcPr>
            <w:tcW w:w="6662" w:type="dxa"/>
          </w:tcPr>
          <w:p w14:paraId="4CC44F81" w14:textId="77777777" w:rsidR="008B57EE"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Мероприятия по управлению конфликтом</w:t>
            </w:r>
            <w:r w:rsidR="008B57EE">
              <w:rPr>
                <w:rStyle w:val="10pt0pt"/>
                <w:b w:val="0"/>
                <w:sz w:val="24"/>
                <w:szCs w:val="24"/>
              </w:rPr>
              <w:t>.</w:t>
            </w:r>
          </w:p>
          <w:p w14:paraId="5B859B50" w14:textId="77777777" w:rsidR="008B57EE" w:rsidRDefault="008B57EE" w:rsidP="00D25E52">
            <w:pPr>
              <w:pStyle w:val="34"/>
              <w:shd w:val="clear" w:color="auto" w:fill="auto"/>
              <w:spacing w:line="274" w:lineRule="exact"/>
              <w:ind w:firstLine="0"/>
              <w:jc w:val="both"/>
              <w:rPr>
                <w:rStyle w:val="10pt0pt"/>
                <w:b w:val="0"/>
                <w:sz w:val="24"/>
                <w:szCs w:val="24"/>
              </w:rPr>
            </w:pPr>
            <w:proofErr w:type="spellStart"/>
            <w:r>
              <w:rPr>
                <w:rStyle w:val="10pt0pt"/>
                <w:b w:val="0"/>
                <w:sz w:val="24"/>
                <w:szCs w:val="24"/>
              </w:rPr>
              <w:t>И</w:t>
            </w:r>
            <w:r w:rsidR="00D25E52" w:rsidRPr="00D25E52">
              <w:rPr>
                <w:rStyle w:val="10pt0pt"/>
                <w:b w:val="0"/>
                <w:sz w:val="24"/>
                <w:szCs w:val="24"/>
              </w:rPr>
              <w:t>нституциализаци</w:t>
            </w:r>
            <w:r>
              <w:rPr>
                <w:rStyle w:val="10pt0pt"/>
                <w:b w:val="0"/>
                <w:sz w:val="24"/>
                <w:szCs w:val="24"/>
              </w:rPr>
              <w:t>я</w:t>
            </w:r>
            <w:proofErr w:type="spellEnd"/>
            <w:r>
              <w:rPr>
                <w:rStyle w:val="10pt0pt"/>
                <w:b w:val="0"/>
                <w:sz w:val="24"/>
                <w:szCs w:val="24"/>
              </w:rPr>
              <w:t xml:space="preserve"> конфликта.</w:t>
            </w:r>
          </w:p>
          <w:p w14:paraId="12B852DE" w14:textId="77777777" w:rsidR="008B57EE"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становлени</w:t>
            </w:r>
            <w:r>
              <w:rPr>
                <w:rStyle w:val="10pt0pt"/>
                <w:b w:val="0"/>
                <w:sz w:val="24"/>
                <w:szCs w:val="24"/>
              </w:rPr>
              <w:t>е</w:t>
            </w:r>
            <w:r w:rsidR="00D25E52" w:rsidRPr="00D25E52">
              <w:rPr>
                <w:rStyle w:val="10pt0pt"/>
                <w:b w:val="0"/>
                <w:sz w:val="24"/>
                <w:szCs w:val="24"/>
              </w:rPr>
              <w:t xml:space="preserve"> норм и правил разрешения конфликта. </w:t>
            </w:r>
            <w:r>
              <w:rPr>
                <w:rStyle w:val="10pt0pt"/>
                <w:b w:val="0"/>
                <w:sz w:val="24"/>
                <w:szCs w:val="24"/>
              </w:rPr>
              <w:t xml:space="preserve">Легитимация. </w:t>
            </w:r>
          </w:p>
          <w:p w14:paraId="22D5ECCE" w14:textId="6E3E7B2A" w:rsidR="00D25E52" w:rsidRPr="00D25E52" w:rsidRDefault="008B57EE" w:rsidP="00D25E52">
            <w:pPr>
              <w:pStyle w:val="34"/>
              <w:shd w:val="clear" w:color="auto" w:fill="auto"/>
              <w:spacing w:line="274" w:lineRule="exact"/>
              <w:ind w:firstLine="0"/>
              <w:jc w:val="both"/>
              <w:rPr>
                <w:rStyle w:val="10pt0pt"/>
                <w:b w:val="0"/>
                <w:sz w:val="24"/>
                <w:szCs w:val="24"/>
              </w:rPr>
            </w:pPr>
            <w:r>
              <w:rPr>
                <w:rStyle w:val="10pt0pt"/>
                <w:b w:val="0"/>
                <w:sz w:val="24"/>
                <w:szCs w:val="24"/>
              </w:rPr>
              <w:t>П</w:t>
            </w:r>
            <w:r w:rsidR="00D25E52" w:rsidRPr="00D25E52">
              <w:rPr>
                <w:rStyle w:val="10pt0pt"/>
                <w:b w:val="0"/>
                <w:sz w:val="24"/>
                <w:szCs w:val="24"/>
              </w:rPr>
              <w:t>риведение институциональной процедуры в соответствие с уровнем легитимности.</w:t>
            </w:r>
          </w:p>
          <w:p w14:paraId="39E58866" w14:textId="77777777" w:rsidR="00D25E52" w:rsidRPr="009D1C35" w:rsidRDefault="00D25E52" w:rsidP="00D25E52">
            <w:pPr>
              <w:pStyle w:val="34"/>
              <w:shd w:val="clear" w:color="auto" w:fill="auto"/>
              <w:spacing w:line="274" w:lineRule="exact"/>
              <w:ind w:firstLine="0"/>
              <w:jc w:val="both"/>
              <w:rPr>
                <w:b/>
                <w:sz w:val="24"/>
                <w:szCs w:val="24"/>
              </w:rPr>
            </w:pPr>
          </w:p>
          <w:p w14:paraId="03EA671E"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42344FD5" w14:textId="528299ED" w:rsidR="00D25E52" w:rsidRPr="0069422A" w:rsidRDefault="00D25E52" w:rsidP="00D25E52">
            <w:pPr>
              <w:pStyle w:val="a4"/>
              <w:jc w:val="both"/>
              <w:rPr>
                <w:bCs/>
                <w:sz w:val="24"/>
                <w:szCs w:val="22"/>
                <w:lang w:val="ru-RU"/>
              </w:rPr>
            </w:pPr>
            <w:r w:rsidRPr="009D1C35">
              <w:rPr>
                <w:rStyle w:val="10pt0pt"/>
                <w:sz w:val="24"/>
                <w:szCs w:val="24"/>
              </w:rPr>
              <w:t>Рекомендованные источники раздела 9: 1-12</w:t>
            </w:r>
          </w:p>
        </w:tc>
        <w:tc>
          <w:tcPr>
            <w:tcW w:w="2268" w:type="dxa"/>
          </w:tcPr>
          <w:p w14:paraId="6BE76DBA" w14:textId="068AF648" w:rsidR="00D25E52" w:rsidRPr="0069422A" w:rsidRDefault="00D25E52" w:rsidP="00D25E52">
            <w:pPr>
              <w:pStyle w:val="a4"/>
              <w:jc w:val="left"/>
              <w:rPr>
                <w:bCs/>
                <w:sz w:val="24"/>
                <w:szCs w:val="22"/>
                <w:highlight w:val="yellow"/>
              </w:rPr>
            </w:pPr>
            <w:r w:rsidRPr="009D1C35">
              <w:rPr>
                <w:sz w:val="24"/>
                <w:szCs w:val="22"/>
              </w:rPr>
              <w:t>Доклад, анализ кейсов, групповая дискуссия</w:t>
            </w:r>
          </w:p>
        </w:tc>
      </w:tr>
      <w:tr w:rsidR="00D25E52" w:rsidRPr="0069422A" w14:paraId="75C55694" w14:textId="77777777" w:rsidTr="005176E1">
        <w:tc>
          <w:tcPr>
            <w:tcW w:w="1843" w:type="dxa"/>
          </w:tcPr>
          <w:p w14:paraId="51F2B0D1" w14:textId="77777777" w:rsidR="00D25E52" w:rsidRDefault="00D25E52" w:rsidP="00D25E52">
            <w:pPr>
              <w:pStyle w:val="a4"/>
              <w:jc w:val="both"/>
              <w:rPr>
                <w:rStyle w:val="10pt0pt"/>
                <w:sz w:val="24"/>
                <w:szCs w:val="24"/>
              </w:rPr>
            </w:pPr>
            <w:r w:rsidRPr="009D1C35">
              <w:rPr>
                <w:rStyle w:val="10pt0pt"/>
                <w:sz w:val="24"/>
                <w:szCs w:val="24"/>
              </w:rPr>
              <w:t xml:space="preserve">Тема 4. </w:t>
            </w:r>
          </w:p>
          <w:p w14:paraId="1021BCAD" w14:textId="414A141F" w:rsidR="00D25E52" w:rsidRPr="00D25E52" w:rsidRDefault="00D25E52" w:rsidP="00D25E52">
            <w:pPr>
              <w:pStyle w:val="a4"/>
              <w:jc w:val="both"/>
              <w:rPr>
                <w:b/>
                <w:color w:val="000000"/>
                <w:sz w:val="24"/>
                <w:szCs w:val="22"/>
                <w:highlight w:val="yellow"/>
              </w:rPr>
            </w:pPr>
            <w:r w:rsidRPr="00D25E52">
              <w:rPr>
                <w:rStyle w:val="10pt0pt"/>
                <w:b w:val="0"/>
                <w:sz w:val="24"/>
                <w:szCs w:val="24"/>
              </w:rPr>
              <w:t>Технологии предотвращения экстремальных ситуаций</w:t>
            </w:r>
          </w:p>
        </w:tc>
        <w:tc>
          <w:tcPr>
            <w:tcW w:w="6662" w:type="dxa"/>
          </w:tcPr>
          <w:p w14:paraId="0E9EB540" w14:textId="77777777" w:rsidR="00EC5321" w:rsidRDefault="00D25E52" w:rsidP="00D25E52">
            <w:pPr>
              <w:pStyle w:val="34"/>
              <w:shd w:val="clear" w:color="auto" w:fill="auto"/>
              <w:spacing w:line="274" w:lineRule="exact"/>
              <w:ind w:firstLine="0"/>
              <w:jc w:val="both"/>
              <w:rPr>
                <w:rStyle w:val="10pt0pt"/>
                <w:b w:val="0"/>
                <w:sz w:val="24"/>
                <w:szCs w:val="24"/>
              </w:rPr>
            </w:pPr>
            <w:r w:rsidRPr="00D25E52">
              <w:rPr>
                <w:rStyle w:val="10pt0pt"/>
                <w:b w:val="0"/>
                <w:sz w:val="24"/>
                <w:szCs w:val="24"/>
              </w:rPr>
              <w:t>Технологии пр</w:t>
            </w:r>
            <w:r w:rsidR="00EC5321">
              <w:rPr>
                <w:rStyle w:val="10pt0pt"/>
                <w:b w:val="0"/>
                <w:sz w:val="24"/>
                <w:szCs w:val="24"/>
              </w:rPr>
              <w:t>едотвращения кризисных ситуаций.</w:t>
            </w:r>
          </w:p>
          <w:p w14:paraId="3B8F74CC" w14:textId="77777777" w:rsidR="00EC5321"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нтикризисн</w:t>
            </w:r>
            <w:r>
              <w:rPr>
                <w:rStyle w:val="10pt0pt"/>
                <w:b w:val="0"/>
                <w:sz w:val="24"/>
                <w:szCs w:val="24"/>
              </w:rPr>
              <w:t>ая</w:t>
            </w:r>
            <w:r w:rsidR="00D25E52" w:rsidRPr="00D25E52">
              <w:rPr>
                <w:rStyle w:val="10pt0pt"/>
                <w:b w:val="0"/>
                <w:sz w:val="24"/>
                <w:szCs w:val="24"/>
              </w:rPr>
              <w:t xml:space="preserve"> профилактик</w:t>
            </w:r>
            <w:r>
              <w:rPr>
                <w:rStyle w:val="10pt0pt"/>
                <w:b w:val="0"/>
                <w:sz w:val="24"/>
                <w:szCs w:val="24"/>
              </w:rPr>
              <w:t>а</w:t>
            </w:r>
            <w:r w:rsidR="00D25E52" w:rsidRPr="00D25E52">
              <w:rPr>
                <w:rStyle w:val="10pt0pt"/>
                <w:b w:val="0"/>
                <w:sz w:val="24"/>
                <w:szCs w:val="24"/>
              </w:rPr>
              <w:t xml:space="preserve">. </w:t>
            </w:r>
          </w:p>
          <w:p w14:paraId="356496F8" w14:textId="0DE88BD5" w:rsidR="00D25E52" w:rsidRPr="00D25E52" w:rsidRDefault="00EC5321" w:rsidP="00D25E52">
            <w:pPr>
              <w:pStyle w:val="34"/>
              <w:shd w:val="clear" w:color="auto" w:fill="auto"/>
              <w:spacing w:line="274" w:lineRule="exact"/>
              <w:ind w:firstLine="0"/>
              <w:jc w:val="both"/>
              <w:rPr>
                <w:rStyle w:val="10pt0pt"/>
                <w:b w:val="0"/>
                <w:sz w:val="24"/>
                <w:szCs w:val="24"/>
              </w:rPr>
            </w:pPr>
            <w:r>
              <w:rPr>
                <w:rStyle w:val="10pt0pt"/>
                <w:b w:val="0"/>
                <w:sz w:val="24"/>
                <w:szCs w:val="24"/>
              </w:rPr>
              <w:t>У</w:t>
            </w:r>
            <w:r w:rsidR="00D25E52" w:rsidRPr="00D25E52">
              <w:rPr>
                <w:rStyle w:val="10pt0pt"/>
                <w:b w:val="0"/>
                <w:sz w:val="24"/>
                <w:szCs w:val="24"/>
              </w:rPr>
              <w:t>странение слабых мест в структуре, которые могут сыграть отрицательную для структуры.</w:t>
            </w:r>
          </w:p>
          <w:p w14:paraId="6CE8D706" w14:textId="77777777" w:rsidR="00D25E52" w:rsidRPr="009D1C35" w:rsidRDefault="00D25E52" w:rsidP="00D25E52">
            <w:pPr>
              <w:pStyle w:val="34"/>
              <w:shd w:val="clear" w:color="auto" w:fill="auto"/>
              <w:spacing w:line="274" w:lineRule="exact"/>
              <w:ind w:firstLine="0"/>
              <w:jc w:val="left"/>
              <w:rPr>
                <w:b/>
                <w:sz w:val="24"/>
                <w:szCs w:val="24"/>
              </w:rPr>
            </w:pPr>
          </w:p>
          <w:p w14:paraId="6F008B12" w14:textId="77777777" w:rsidR="00D25E52" w:rsidRPr="009D1C35" w:rsidRDefault="00D25E52" w:rsidP="00D25E52">
            <w:pPr>
              <w:pStyle w:val="34"/>
              <w:shd w:val="clear" w:color="auto" w:fill="auto"/>
              <w:spacing w:line="274" w:lineRule="exact"/>
              <w:ind w:firstLine="0"/>
              <w:jc w:val="left"/>
              <w:rPr>
                <w:b/>
                <w:sz w:val="24"/>
                <w:szCs w:val="24"/>
              </w:rPr>
            </w:pPr>
            <w:r w:rsidRPr="009D1C35">
              <w:rPr>
                <w:rStyle w:val="10pt0pt"/>
                <w:sz w:val="24"/>
                <w:szCs w:val="24"/>
              </w:rPr>
              <w:t>Рекомендованные источники раздела 8: 1-5</w:t>
            </w:r>
          </w:p>
          <w:p w14:paraId="794FFFE0" w14:textId="02E42FB9" w:rsidR="00D25E52" w:rsidRPr="0069422A" w:rsidRDefault="00D25E52" w:rsidP="00D25E52">
            <w:pPr>
              <w:pStyle w:val="a4"/>
              <w:jc w:val="both"/>
              <w:rPr>
                <w:bCs/>
                <w:sz w:val="24"/>
                <w:szCs w:val="22"/>
                <w:highlight w:val="yellow"/>
                <w:lang w:val="ru-RU"/>
              </w:rPr>
            </w:pPr>
            <w:r w:rsidRPr="009D1C35">
              <w:rPr>
                <w:rStyle w:val="10pt0pt"/>
                <w:sz w:val="24"/>
                <w:szCs w:val="24"/>
              </w:rPr>
              <w:t>Рекомендованные источники раздела 9: 1-12</w:t>
            </w:r>
          </w:p>
        </w:tc>
        <w:tc>
          <w:tcPr>
            <w:tcW w:w="2268" w:type="dxa"/>
          </w:tcPr>
          <w:p w14:paraId="0D183C13" w14:textId="07077B31"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0129BC77" w14:textId="77777777" w:rsidTr="005176E1">
        <w:tc>
          <w:tcPr>
            <w:tcW w:w="1843" w:type="dxa"/>
          </w:tcPr>
          <w:p w14:paraId="2E41B8BF" w14:textId="77777777" w:rsidR="00D25E52" w:rsidRDefault="00D25E52" w:rsidP="00D25E52">
            <w:pPr>
              <w:pStyle w:val="a4"/>
              <w:jc w:val="both"/>
              <w:rPr>
                <w:rStyle w:val="10pt0pt"/>
                <w:sz w:val="24"/>
                <w:szCs w:val="24"/>
              </w:rPr>
            </w:pPr>
            <w:r w:rsidRPr="009D1C35">
              <w:rPr>
                <w:rStyle w:val="10pt0pt"/>
                <w:sz w:val="24"/>
                <w:szCs w:val="24"/>
              </w:rPr>
              <w:t xml:space="preserve">Тема 5. </w:t>
            </w:r>
          </w:p>
          <w:p w14:paraId="0B2F6793" w14:textId="4A049E82" w:rsidR="00D25E52" w:rsidRPr="00D25E52" w:rsidRDefault="00D25E52" w:rsidP="00D25E52">
            <w:pPr>
              <w:pStyle w:val="a4"/>
              <w:jc w:val="both"/>
              <w:rPr>
                <w:b/>
                <w:color w:val="000000"/>
                <w:sz w:val="24"/>
                <w:szCs w:val="22"/>
                <w:highlight w:val="yellow"/>
              </w:rPr>
            </w:pPr>
            <w:r w:rsidRPr="00D25E52">
              <w:rPr>
                <w:rStyle w:val="10pt0pt"/>
                <w:b w:val="0"/>
                <w:sz w:val="24"/>
                <w:szCs w:val="24"/>
              </w:rPr>
              <w:t>Антикризисные коммуникации в условиях информационной войны</w:t>
            </w:r>
          </w:p>
        </w:tc>
        <w:tc>
          <w:tcPr>
            <w:tcW w:w="6662" w:type="dxa"/>
            <w:vAlign w:val="bottom"/>
          </w:tcPr>
          <w:p w14:paraId="6695C895" w14:textId="77777777"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А</w:t>
            </w:r>
            <w:r w:rsidR="00D25E52" w:rsidRPr="00D25E52">
              <w:rPr>
                <w:rStyle w:val="10pt0pt"/>
                <w:b w:val="0"/>
                <w:sz w:val="24"/>
                <w:szCs w:val="24"/>
              </w:rPr>
              <w:t>ктивный и агрессивный характер</w:t>
            </w:r>
            <w:r>
              <w:rPr>
                <w:rStyle w:val="10pt0pt"/>
                <w:b w:val="0"/>
                <w:sz w:val="24"/>
                <w:szCs w:val="24"/>
              </w:rPr>
              <w:t xml:space="preserve"> а</w:t>
            </w:r>
            <w:r w:rsidRPr="00D25E52">
              <w:rPr>
                <w:rStyle w:val="10pt0pt"/>
                <w:b w:val="0"/>
                <w:sz w:val="24"/>
                <w:szCs w:val="24"/>
              </w:rPr>
              <w:t>нтикризисны</w:t>
            </w:r>
            <w:r>
              <w:rPr>
                <w:rStyle w:val="10pt0pt"/>
                <w:b w:val="0"/>
                <w:sz w:val="24"/>
                <w:szCs w:val="24"/>
              </w:rPr>
              <w:t>х мер.</w:t>
            </w:r>
          </w:p>
          <w:p w14:paraId="3163B2A2" w14:textId="1D256A26" w:rsidR="00CD3175"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Д</w:t>
            </w:r>
            <w:r w:rsidR="00D25E52" w:rsidRPr="00D25E52">
              <w:rPr>
                <w:rStyle w:val="10pt0pt"/>
                <w:b w:val="0"/>
                <w:sz w:val="24"/>
                <w:szCs w:val="24"/>
              </w:rPr>
              <w:t>елов</w:t>
            </w:r>
            <w:r>
              <w:rPr>
                <w:rStyle w:val="10pt0pt"/>
                <w:b w:val="0"/>
                <w:sz w:val="24"/>
                <w:szCs w:val="24"/>
              </w:rPr>
              <w:t>ая</w:t>
            </w:r>
            <w:r w:rsidR="00D25E52" w:rsidRPr="00D25E52">
              <w:rPr>
                <w:rStyle w:val="10pt0pt"/>
                <w:b w:val="0"/>
                <w:sz w:val="24"/>
                <w:szCs w:val="24"/>
              </w:rPr>
              <w:t xml:space="preserve"> репутаци</w:t>
            </w:r>
            <w:r>
              <w:rPr>
                <w:rStyle w:val="10pt0pt"/>
                <w:b w:val="0"/>
                <w:sz w:val="24"/>
                <w:szCs w:val="24"/>
              </w:rPr>
              <w:t xml:space="preserve">я </w:t>
            </w:r>
            <w:r w:rsidR="00D25E52" w:rsidRPr="00D25E52">
              <w:rPr>
                <w:rStyle w:val="10pt0pt"/>
                <w:b w:val="0"/>
                <w:sz w:val="24"/>
                <w:szCs w:val="24"/>
              </w:rPr>
              <w:t xml:space="preserve">политика, бизнесмена, компании. </w:t>
            </w:r>
            <w:r>
              <w:rPr>
                <w:rStyle w:val="10pt0pt"/>
                <w:b w:val="0"/>
                <w:sz w:val="24"/>
                <w:szCs w:val="24"/>
              </w:rPr>
              <w:t>Выявление п</w:t>
            </w:r>
            <w:r w:rsidR="00D25E52" w:rsidRPr="00D25E52">
              <w:rPr>
                <w:rStyle w:val="10pt0pt"/>
                <w:b w:val="0"/>
                <w:sz w:val="24"/>
                <w:szCs w:val="24"/>
              </w:rPr>
              <w:t>ризнак</w:t>
            </w:r>
            <w:r>
              <w:rPr>
                <w:rStyle w:val="10pt0pt"/>
                <w:b w:val="0"/>
                <w:sz w:val="24"/>
                <w:szCs w:val="24"/>
              </w:rPr>
              <w:t>ов</w:t>
            </w:r>
            <w:r w:rsidR="00D25E52" w:rsidRPr="00D25E52">
              <w:rPr>
                <w:rStyle w:val="10pt0pt"/>
                <w:b w:val="0"/>
                <w:sz w:val="24"/>
                <w:szCs w:val="24"/>
              </w:rPr>
              <w:t xml:space="preserve"> </w:t>
            </w:r>
            <w:r w:rsidR="008566D0">
              <w:rPr>
                <w:rStyle w:val="10pt0pt"/>
                <w:b w:val="0"/>
                <w:sz w:val="24"/>
                <w:szCs w:val="24"/>
              </w:rPr>
              <w:t>кризиса.</w:t>
            </w:r>
            <w:r w:rsidR="00D25E52" w:rsidRPr="00D25E52">
              <w:rPr>
                <w:rStyle w:val="10pt0pt"/>
                <w:b w:val="0"/>
                <w:sz w:val="24"/>
                <w:szCs w:val="24"/>
              </w:rPr>
              <w:t xml:space="preserve"> </w:t>
            </w:r>
          </w:p>
          <w:p w14:paraId="3A0C45D5" w14:textId="3B9E65E2" w:rsidR="00D25E52" w:rsidRPr="00D25E52" w:rsidRDefault="00CD3175" w:rsidP="00D25E52">
            <w:pPr>
              <w:pStyle w:val="34"/>
              <w:shd w:val="clear" w:color="auto" w:fill="auto"/>
              <w:spacing w:line="274" w:lineRule="exact"/>
              <w:ind w:firstLine="0"/>
              <w:jc w:val="both"/>
              <w:rPr>
                <w:rStyle w:val="10pt0pt"/>
                <w:b w:val="0"/>
                <w:sz w:val="24"/>
                <w:szCs w:val="24"/>
              </w:rPr>
            </w:pPr>
            <w:r>
              <w:rPr>
                <w:rStyle w:val="10pt0pt"/>
                <w:b w:val="0"/>
                <w:sz w:val="24"/>
                <w:szCs w:val="24"/>
              </w:rPr>
              <w:t>Отработка и синхронизация</w:t>
            </w:r>
            <w:r w:rsidR="00D25E52" w:rsidRPr="00D25E52">
              <w:rPr>
                <w:rStyle w:val="10pt0pt"/>
                <w:b w:val="0"/>
                <w:sz w:val="24"/>
                <w:szCs w:val="24"/>
              </w:rPr>
              <w:t xml:space="preserve"> действи</w:t>
            </w:r>
            <w:r>
              <w:rPr>
                <w:rStyle w:val="10pt0pt"/>
                <w:b w:val="0"/>
                <w:sz w:val="24"/>
                <w:szCs w:val="24"/>
              </w:rPr>
              <w:t>й</w:t>
            </w:r>
            <w:r w:rsidR="00D25E52" w:rsidRPr="00D25E52">
              <w:rPr>
                <w:rStyle w:val="10pt0pt"/>
                <w:b w:val="0"/>
                <w:sz w:val="24"/>
                <w:szCs w:val="24"/>
              </w:rPr>
              <w:t xml:space="preserve"> </w:t>
            </w:r>
            <w:r w:rsidR="00D25E52" w:rsidRPr="00D25E52">
              <w:rPr>
                <w:rStyle w:val="10pt0pt"/>
                <w:b w:val="0"/>
                <w:sz w:val="24"/>
                <w:szCs w:val="24"/>
                <w:lang w:val="en-US" w:bidi="en-US"/>
              </w:rPr>
              <w:t>PR</w:t>
            </w:r>
            <w:r w:rsidR="00D25E52" w:rsidRPr="00D25E52">
              <w:rPr>
                <w:rStyle w:val="10pt0pt"/>
                <w:b w:val="0"/>
                <w:sz w:val="24"/>
                <w:szCs w:val="24"/>
                <w:lang w:bidi="en-US"/>
              </w:rPr>
              <w:t xml:space="preserve">- </w:t>
            </w:r>
            <w:r w:rsidR="00D25E52" w:rsidRPr="00D25E52">
              <w:rPr>
                <w:rStyle w:val="10pt0pt"/>
                <w:b w:val="0"/>
                <w:sz w:val="24"/>
                <w:szCs w:val="24"/>
              </w:rPr>
              <w:t xml:space="preserve">и </w:t>
            </w:r>
            <w:r w:rsidR="00D25E52" w:rsidRPr="00D25E52">
              <w:rPr>
                <w:rStyle w:val="10pt0pt"/>
                <w:b w:val="0"/>
                <w:sz w:val="24"/>
                <w:szCs w:val="24"/>
                <w:lang w:val="en-US" w:bidi="en-US"/>
              </w:rPr>
              <w:t>GR</w:t>
            </w:r>
            <w:r w:rsidR="00D25E52" w:rsidRPr="00D25E52">
              <w:rPr>
                <w:rStyle w:val="10pt0pt"/>
                <w:b w:val="0"/>
                <w:sz w:val="24"/>
                <w:szCs w:val="24"/>
                <w:lang w:bidi="en-US"/>
              </w:rPr>
              <w:t xml:space="preserve">- </w:t>
            </w:r>
            <w:r w:rsidR="00D25E52" w:rsidRPr="00D25E52">
              <w:rPr>
                <w:rStyle w:val="10pt0pt"/>
                <w:b w:val="0"/>
                <w:sz w:val="24"/>
                <w:szCs w:val="24"/>
              </w:rPr>
              <w:t>специалистов при появлении в СМИ (в том числе в Интернете и социальных медиа) ложной или достоверной негативной информации.</w:t>
            </w:r>
          </w:p>
          <w:p w14:paraId="01E5BAA7" w14:textId="77777777" w:rsidR="00D25E52" w:rsidRPr="00D25E52" w:rsidRDefault="00D25E52" w:rsidP="00D25E52">
            <w:pPr>
              <w:pStyle w:val="34"/>
              <w:shd w:val="clear" w:color="auto" w:fill="auto"/>
              <w:spacing w:line="274" w:lineRule="exact"/>
              <w:ind w:firstLine="0"/>
              <w:jc w:val="both"/>
              <w:rPr>
                <w:rStyle w:val="10pt0pt"/>
                <w:sz w:val="24"/>
                <w:szCs w:val="24"/>
              </w:rPr>
            </w:pPr>
          </w:p>
          <w:p w14:paraId="03DFC224" w14:textId="77777777" w:rsidR="00D25E52" w:rsidRPr="00D25E52" w:rsidRDefault="00D25E52" w:rsidP="00D25E52">
            <w:pPr>
              <w:widowControl w:val="0"/>
              <w:spacing w:line="278" w:lineRule="exact"/>
              <w:ind w:left="20"/>
              <w:rPr>
                <w:b/>
                <w:spacing w:val="1"/>
                <w:lang w:bidi="ru-RU"/>
              </w:rPr>
            </w:pPr>
            <w:r w:rsidRPr="00D25E52">
              <w:rPr>
                <w:b/>
                <w:bCs/>
                <w:shd w:val="clear" w:color="auto" w:fill="FFFFFF"/>
                <w:lang w:bidi="ru-RU"/>
              </w:rPr>
              <w:t xml:space="preserve">Рекомендованные источники раздела </w:t>
            </w:r>
            <w:r w:rsidRPr="00D25E52">
              <w:rPr>
                <w:b/>
                <w:bCs/>
                <w:shd w:val="clear" w:color="auto" w:fill="FFFFFF"/>
                <w:lang w:eastAsia="en-US" w:bidi="en-US"/>
              </w:rPr>
              <w:t>8: 1-5</w:t>
            </w:r>
          </w:p>
          <w:p w14:paraId="34A52C19" w14:textId="3A2796AD" w:rsidR="00D25E52" w:rsidRPr="0069422A" w:rsidRDefault="00D25E52" w:rsidP="00D25E52">
            <w:pPr>
              <w:pStyle w:val="a4"/>
              <w:jc w:val="both"/>
              <w:rPr>
                <w:bCs/>
                <w:sz w:val="24"/>
                <w:szCs w:val="22"/>
                <w:highlight w:val="yellow"/>
                <w:lang w:val="ru-RU"/>
              </w:rPr>
            </w:pPr>
            <w:r w:rsidRPr="00D25E52">
              <w:rPr>
                <w:rFonts w:eastAsia="Courier New"/>
                <w:b/>
                <w:bCs/>
                <w:sz w:val="24"/>
                <w:szCs w:val="24"/>
                <w:shd w:val="clear" w:color="auto" w:fill="FFFFFF"/>
                <w:lang w:eastAsia="ru-RU" w:bidi="ru-RU"/>
              </w:rPr>
              <w:t xml:space="preserve">Рекомендованные источники раздела </w:t>
            </w:r>
            <w:r w:rsidRPr="00D25E52">
              <w:rPr>
                <w:rFonts w:eastAsia="Courier New"/>
                <w:b/>
                <w:bCs/>
                <w:sz w:val="24"/>
                <w:szCs w:val="24"/>
                <w:shd w:val="clear" w:color="auto" w:fill="FFFFFF"/>
                <w:lang w:bidi="en-US"/>
              </w:rPr>
              <w:t>9: 1-12</w:t>
            </w:r>
          </w:p>
        </w:tc>
        <w:tc>
          <w:tcPr>
            <w:tcW w:w="2268" w:type="dxa"/>
          </w:tcPr>
          <w:p w14:paraId="3F998FAD" w14:textId="1BCC3C26"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r w:rsidR="00D25E52" w:rsidRPr="0069422A" w14:paraId="70DE2D4F" w14:textId="77777777" w:rsidTr="005176E1">
        <w:tc>
          <w:tcPr>
            <w:tcW w:w="1843" w:type="dxa"/>
          </w:tcPr>
          <w:p w14:paraId="1049671E" w14:textId="77777777" w:rsidR="00D25E52" w:rsidRDefault="00D25E52" w:rsidP="00D25E52">
            <w:pPr>
              <w:pStyle w:val="a4"/>
              <w:jc w:val="both"/>
              <w:rPr>
                <w:rStyle w:val="10pt0pt"/>
                <w:sz w:val="24"/>
                <w:szCs w:val="24"/>
              </w:rPr>
            </w:pPr>
            <w:r w:rsidRPr="009D1C35">
              <w:rPr>
                <w:rStyle w:val="10pt0pt"/>
                <w:sz w:val="24"/>
                <w:szCs w:val="24"/>
              </w:rPr>
              <w:t xml:space="preserve">Тема 6. </w:t>
            </w:r>
          </w:p>
          <w:p w14:paraId="6D05975B" w14:textId="7F5F90F8" w:rsidR="00D25E52" w:rsidRPr="0069422A" w:rsidRDefault="00D25E52" w:rsidP="00D25E52">
            <w:pPr>
              <w:pStyle w:val="a4"/>
              <w:jc w:val="both"/>
              <w:rPr>
                <w:b/>
                <w:color w:val="000000"/>
                <w:sz w:val="24"/>
                <w:szCs w:val="22"/>
                <w:highlight w:val="yellow"/>
              </w:rPr>
            </w:pPr>
            <w:r w:rsidRPr="00D25E52">
              <w:rPr>
                <w:rStyle w:val="10pt0pt"/>
                <w:b w:val="0"/>
                <w:sz w:val="24"/>
                <w:szCs w:val="24"/>
              </w:rPr>
              <w:t xml:space="preserve">Антикризисные </w:t>
            </w:r>
            <w:r w:rsidRPr="00D25E52">
              <w:rPr>
                <w:rStyle w:val="10pt0pt"/>
                <w:b w:val="0"/>
                <w:sz w:val="24"/>
                <w:szCs w:val="24"/>
                <w:lang w:val="en-US" w:eastAsia="en-US" w:bidi="en-US"/>
              </w:rPr>
              <w:t>GR</w:t>
            </w:r>
            <w:r w:rsidRPr="00D25E52">
              <w:rPr>
                <w:rStyle w:val="10pt0pt"/>
                <w:b w:val="0"/>
                <w:sz w:val="24"/>
                <w:szCs w:val="24"/>
              </w:rPr>
              <w:t>- практики в России: работа с органами</w:t>
            </w:r>
            <w:r w:rsidRPr="009D1C35">
              <w:rPr>
                <w:rStyle w:val="10pt0pt"/>
                <w:sz w:val="24"/>
                <w:szCs w:val="24"/>
              </w:rPr>
              <w:t xml:space="preserve"> </w:t>
            </w:r>
            <w:r w:rsidRPr="00D25E52">
              <w:rPr>
                <w:rStyle w:val="10pt0pt"/>
                <w:b w:val="0"/>
                <w:sz w:val="24"/>
                <w:szCs w:val="24"/>
              </w:rPr>
              <w:t>государственной власти</w:t>
            </w:r>
          </w:p>
        </w:tc>
        <w:tc>
          <w:tcPr>
            <w:tcW w:w="6662" w:type="dxa"/>
          </w:tcPr>
          <w:p w14:paraId="43D9654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Особенности осуществления антикризисной </w:t>
            </w:r>
            <w:r w:rsidRPr="00D25E52">
              <w:rPr>
                <w:rStyle w:val="10pt0pt"/>
                <w:b w:val="0"/>
                <w:sz w:val="24"/>
                <w:szCs w:val="24"/>
                <w:lang w:val="en-US" w:bidi="en-US"/>
              </w:rPr>
              <w:t>GR</w:t>
            </w:r>
            <w:r w:rsidRPr="00D25E52">
              <w:rPr>
                <w:rStyle w:val="10pt0pt"/>
                <w:b w:val="0"/>
                <w:sz w:val="24"/>
                <w:szCs w:val="24"/>
              </w:rPr>
              <w:t xml:space="preserve">-деятельности в российских органах государственной власти: общие характеристики, возможности и ограничения. </w:t>
            </w:r>
          </w:p>
          <w:p w14:paraId="0BE14387" w14:textId="31AFE463" w:rsidR="00D25E52" w:rsidRPr="00D25E52"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-деятельность в российских исполнительных органах власти: субъект- объектные отношения.</w:t>
            </w:r>
          </w:p>
          <w:p w14:paraId="04752FAA" w14:textId="77777777" w:rsidR="00D25E52" w:rsidRPr="009D1C35" w:rsidRDefault="00D25E52" w:rsidP="00D25E52">
            <w:pPr>
              <w:pStyle w:val="34"/>
              <w:shd w:val="clear" w:color="auto" w:fill="auto"/>
              <w:spacing w:line="274" w:lineRule="exact"/>
              <w:ind w:left="20" w:firstLine="0"/>
              <w:jc w:val="left"/>
              <w:rPr>
                <w:b/>
                <w:sz w:val="24"/>
                <w:szCs w:val="24"/>
              </w:rPr>
            </w:pPr>
          </w:p>
          <w:p w14:paraId="5BE85BEC"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0A8C5C9F" w14:textId="7C1B4A51" w:rsidR="00D25E52" w:rsidRPr="0069422A" w:rsidRDefault="00D25E52" w:rsidP="00D25E52">
            <w:pPr>
              <w:pStyle w:val="a4"/>
              <w:jc w:val="both"/>
              <w:rPr>
                <w:bCs/>
                <w:sz w:val="24"/>
                <w:szCs w:val="22"/>
                <w:highlight w:val="yellow"/>
                <w:lang w:val="ru-RU"/>
              </w:rPr>
            </w:pPr>
            <w:r w:rsidRPr="009D1C35">
              <w:rPr>
                <w:rStyle w:val="10pt0pt"/>
                <w:sz w:val="24"/>
                <w:szCs w:val="24"/>
              </w:rPr>
              <w:t>Рекомендованные источники раздела 9: 1-12</w:t>
            </w:r>
          </w:p>
        </w:tc>
        <w:tc>
          <w:tcPr>
            <w:tcW w:w="2268" w:type="dxa"/>
          </w:tcPr>
          <w:p w14:paraId="45C9FC3B" w14:textId="3DFF009C" w:rsidR="00D25E52" w:rsidRPr="0069422A" w:rsidRDefault="00D25E52" w:rsidP="00D25E52">
            <w:pPr>
              <w:pStyle w:val="a4"/>
              <w:jc w:val="left"/>
              <w:rPr>
                <w:color w:val="000000"/>
                <w:sz w:val="24"/>
                <w:szCs w:val="22"/>
                <w:highlight w:val="yellow"/>
              </w:rPr>
            </w:pPr>
            <w:r w:rsidRPr="009D1C35">
              <w:rPr>
                <w:bCs/>
                <w:sz w:val="24"/>
                <w:szCs w:val="22"/>
              </w:rPr>
              <w:t>Доклад, анализ кейсов, групповая дискуссия</w:t>
            </w:r>
          </w:p>
        </w:tc>
      </w:tr>
      <w:tr w:rsidR="00D25E52" w:rsidRPr="0069422A" w14:paraId="1C54CF48" w14:textId="77777777" w:rsidTr="005176E1">
        <w:tc>
          <w:tcPr>
            <w:tcW w:w="1843" w:type="dxa"/>
          </w:tcPr>
          <w:p w14:paraId="16BCF32C" w14:textId="77777777" w:rsidR="00D25E52" w:rsidRDefault="00D25E52" w:rsidP="00D25E52">
            <w:pPr>
              <w:pStyle w:val="a4"/>
              <w:jc w:val="both"/>
              <w:rPr>
                <w:rStyle w:val="10pt0pt"/>
                <w:sz w:val="24"/>
                <w:szCs w:val="24"/>
                <w:lang w:eastAsia="en-US" w:bidi="en-US"/>
              </w:rPr>
            </w:pPr>
            <w:r w:rsidRPr="009D1C35">
              <w:rPr>
                <w:rStyle w:val="10pt0pt"/>
                <w:sz w:val="24"/>
                <w:szCs w:val="24"/>
                <w:lang w:eastAsia="en-US" w:bidi="en-US"/>
              </w:rPr>
              <w:t xml:space="preserve">Тема 7. </w:t>
            </w:r>
          </w:p>
          <w:p w14:paraId="0F03C75F" w14:textId="63C4FA23" w:rsidR="00D25E52" w:rsidRPr="0069422A" w:rsidRDefault="00D25E52" w:rsidP="00D25E52">
            <w:pPr>
              <w:pStyle w:val="a4"/>
              <w:jc w:val="both"/>
              <w:rPr>
                <w:b/>
                <w:color w:val="000000"/>
                <w:sz w:val="24"/>
                <w:szCs w:val="22"/>
                <w:highlight w:val="yellow"/>
              </w:rPr>
            </w:pPr>
            <w:r w:rsidRPr="00D25E52">
              <w:rPr>
                <w:rStyle w:val="10pt0pt"/>
                <w:b w:val="0"/>
                <w:sz w:val="24"/>
                <w:szCs w:val="24"/>
                <w:lang w:val="en-US" w:eastAsia="en-US" w:bidi="en-US"/>
              </w:rPr>
              <w:t>GR</w:t>
            </w:r>
            <w:r w:rsidRPr="00D25E52">
              <w:rPr>
                <w:rStyle w:val="10pt0pt"/>
                <w:b w:val="0"/>
                <w:sz w:val="24"/>
                <w:szCs w:val="24"/>
              </w:rPr>
              <w:t xml:space="preserve">-практики российских консалтинговых агентств </w:t>
            </w:r>
            <w:r w:rsidRPr="00D25E52">
              <w:rPr>
                <w:rStyle w:val="10pt0pt"/>
                <w:b w:val="0"/>
                <w:sz w:val="24"/>
                <w:szCs w:val="24"/>
                <w:lang w:eastAsia="en-US" w:bidi="en-US"/>
              </w:rPr>
              <w:t>(</w:t>
            </w:r>
            <w:r w:rsidRPr="00D25E52">
              <w:rPr>
                <w:rStyle w:val="10pt0pt"/>
                <w:b w:val="0"/>
                <w:sz w:val="24"/>
                <w:szCs w:val="24"/>
                <w:lang w:val="en-US" w:eastAsia="en-US" w:bidi="en-US"/>
              </w:rPr>
              <w:t>out</w:t>
            </w:r>
            <w:r w:rsidRPr="00D25E52">
              <w:rPr>
                <w:rStyle w:val="10pt0pt"/>
                <w:b w:val="0"/>
                <w:sz w:val="24"/>
                <w:szCs w:val="24"/>
                <w:lang w:eastAsia="en-US" w:bidi="en-US"/>
              </w:rPr>
              <w:t>-</w:t>
            </w:r>
            <w:r w:rsidRPr="00D25E52">
              <w:rPr>
                <w:rStyle w:val="10pt0pt"/>
                <w:b w:val="0"/>
                <w:sz w:val="24"/>
                <w:szCs w:val="24"/>
                <w:lang w:val="en-US" w:eastAsia="en-US" w:bidi="en-US"/>
              </w:rPr>
              <w:t>house</w:t>
            </w:r>
            <w:r w:rsidRPr="00D25E52">
              <w:rPr>
                <w:rStyle w:val="10pt0pt"/>
                <w:b w:val="0"/>
                <w:sz w:val="24"/>
                <w:szCs w:val="24"/>
                <w:lang w:eastAsia="en-US" w:bidi="en-US"/>
              </w:rPr>
              <w:t xml:space="preserve"> </w:t>
            </w:r>
            <w:r w:rsidRPr="00D25E52">
              <w:rPr>
                <w:rStyle w:val="10pt0pt"/>
                <w:b w:val="0"/>
                <w:sz w:val="24"/>
                <w:szCs w:val="24"/>
                <w:lang w:val="en-US" w:eastAsia="en-US" w:bidi="en-US"/>
              </w:rPr>
              <w:t>GR</w:t>
            </w:r>
            <w:r w:rsidRPr="00D25E52">
              <w:rPr>
                <w:rStyle w:val="10pt0pt"/>
                <w:b w:val="0"/>
                <w:sz w:val="24"/>
                <w:szCs w:val="24"/>
                <w:lang w:eastAsia="en-US" w:bidi="en-US"/>
              </w:rPr>
              <w:t>)</w:t>
            </w:r>
          </w:p>
        </w:tc>
        <w:tc>
          <w:tcPr>
            <w:tcW w:w="6662" w:type="dxa"/>
          </w:tcPr>
          <w:p w14:paraId="7A1F3CFF" w14:textId="77777777" w:rsidR="00CD3175" w:rsidRDefault="00D25E52" w:rsidP="00D25E52">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Основные субъекты (консалтинговые компании) </w:t>
            </w:r>
            <w:r w:rsidRPr="00D25E52">
              <w:rPr>
                <w:rStyle w:val="10pt0pt"/>
                <w:b w:val="0"/>
                <w:sz w:val="24"/>
                <w:szCs w:val="24"/>
                <w:lang w:val="en-US" w:bidi="en-US"/>
              </w:rPr>
              <w:t>out</w:t>
            </w:r>
            <w:r w:rsidRPr="00D25E52">
              <w:rPr>
                <w:rStyle w:val="10pt0pt"/>
                <w:b w:val="0"/>
                <w:sz w:val="24"/>
                <w:szCs w:val="24"/>
                <w:lang w:bidi="en-US"/>
              </w:rPr>
              <w:t>-</w:t>
            </w:r>
            <w:r w:rsidRPr="00D25E52">
              <w:rPr>
                <w:rStyle w:val="10pt0pt"/>
                <w:b w:val="0"/>
                <w:sz w:val="24"/>
                <w:szCs w:val="24"/>
                <w:lang w:val="en-US" w:bidi="en-US"/>
              </w:rPr>
              <w:t>house</w:t>
            </w:r>
            <w:r w:rsidRPr="00D25E52">
              <w:rPr>
                <w:rStyle w:val="10pt0pt"/>
                <w:b w:val="0"/>
                <w:sz w:val="24"/>
                <w:szCs w:val="24"/>
                <w:lang w:bidi="en-US"/>
              </w:rPr>
              <w:t xml:space="preserve"> </w:t>
            </w:r>
            <w:r w:rsidRPr="00D25E52">
              <w:rPr>
                <w:rStyle w:val="10pt0pt"/>
                <w:b w:val="0"/>
                <w:sz w:val="24"/>
                <w:szCs w:val="24"/>
                <w:lang w:val="en-US" w:bidi="en-US"/>
              </w:rPr>
              <w:t>GR</w:t>
            </w:r>
            <w:r w:rsidRPr="00D25E52">
              <w:rPr>
                <w:rStyle w:val="10pt0pt"/>
                <w:b w:val="0"/>
                <w:sz w:val="24"/>
                <w:szCs w:val="24"/>
              </w:rPr>
              <w:t xml:space="preserve">-деятельности. </w:t>
            </w:r>
          </w:p>
          <w:p w14:paraId="4ECF3564" w14:textId="77777777" w:rsidR="00CD3175" w:rsidRDefault="00D25E52" w:rsidP="00CD3175">
            <w:pPr>
              <w:pStyle w:val="34"/>
              <w:shd w:val="clear" w:color="auto" w:fill="auto"/>
              <w:spacing w:line="274" w:lineRule="exact"/>
              <w:ind w:left="20" w:firstLine="0"/>
              <w:jc w:val="both"/>
              <w:rPr>
                <w:rStyle w:val="10pt0pt"/>
                <w:b w:val="0"/>
                <w:sz w:val="24"/>
                <w:szCs w:val="24"/>
                <w:lang w:bidi="en-US"/>
              </w:rPr>
            </w:pPr>
            <w:r w:rsidRPr="00D25E52">
              <w:rPr>
                <w:rStyle w:val="10pt0pt"/>
                <w:b w:val="0"/>
                <w:sz w:val="24"/>
                <w:szCs w:val="24"/>
              </w:rPr>
              <w:t xml:space="preserve">Технологии аутсорсингового </w:t>
            </w:r>
            <w:r w:rsidRPr="00D25E52">
              <w:rPr>
                <w:rStyle w:val="10pt0pt"/>
                <w:b w:val="0"/>
                <w:sz w:val="24"/>
                <w:szCs w:val="24"/>
                <w:lang w:val="en-US" w:bidi="en-US"/>
              </w:rPr>
              <w:t>GR</w:t>
            </w:r>
            <w:r w:rsidRPr="00D25E52">
              <w:rPr>
                <w:rStyle w:val="10pt0pt"/>
                <w:b w:val="0"/>
                <w:sz w:val="24"/>
                <w:szCs w:val="24"/>
                <w:lang w:bidi="en-US"/>
              </w:rPr>
              <w:t xml:space="preserve">. </w:t>
            </w:r>
          </w:p>
          <w:p w14:paraId="6E02850E" w14:textId="1DFA1630" w:rsidR="00CD3175"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Законодательный (норм</w:t>
            </w:r>
            <w:r w:rsidR="005176E1">
              <w:rPr>
                <w:rStyle w:val="10pt0pt"/>
                <w:b w:val="0"/>
                <w:sz w:val="24"/>
                <w:szCs w:val="24"/>
              </w:rPr>
              <w:t>о</w:t>
            </w:r>
            <w:r w:rsidRPr="00D25E52">
              <w:rPr>
                <w:rStyle w:val="10pt0pt"/>
                <w:b w:val="0"/>
                <w:sz w:val="24"/>
                <w:szCs w:val="24"/>
              </w:rPr>
              <w:t xml:space="preserve">творческий) аутсорсинг. </w:t>
            </w:r>
          </w:p>
          <w:p w14:paraId="6EBEB63E" w14:textId="77777777" w:rsidR="00CD3175"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rPr>
              <w:t xml:space="preserve">Специфика осуществления лоббистской деятельности консалтинговыми </w:t>
            </w:r>
            <w:r w:rsidRPr="00D25E52">
              <w:rPr>
                <w:rStyle w:val="10pt0pt"/>
                <w:b w:val="0"/>
                <w:sz w:val="24"/>
                <w:szCs w:val="24"/>
                <w:lang w:bidi="en-US"/>
              </w:rPr>
              <w:t>(</w:t>
            </w:r>
            <w:r w:rsidRPr="00D25E52">
              <w:rPr>
                <w:rStyle w:val="10pt0pt"/>
                <w:b w:val="0"/>
                <w:sz w:val="24"/>
                <w:szCs w:val="24"/>
                <w:lang w:val="en-US" w:bidi="en-US"/>
              </w:rPr>
              <w:t>out</w:t>
            </w:r>
            <w:r w:rsidRPr="00D25E52">
              <w:rPr>
                <w:rStyle w:val="10pt0pt"/>
                <w:b w:val="0"/>
                <w:sz w:val="24"/>
                <w:szCs w:val="24"/>
                <w:lang w:bidi="en-US"/>
              </w:rPr>
              <w:t>-</w:t>
            </w:r>
            <w:r w:rsidRPr="00D25E52">
              <w:rPr>
                <w:rStyle w:val="10pt0pt"/>
                <w:b w:val="0"/>
                <w:sz w:val="24"/>
                <w:szCs w:val="24"/>
                <w:lang w:val="en-US" w:bidi="en-US"/>
              </w:rPr>
              <w:t>house</w:t>
            </w:r>
            <w:r w:rsidRPr="00D25E52">
              <w:rPr>
                <w:rStyle w:val="10pt0pt"/>
                <w:b w:val="0"/>
                <w:sz w:val="24"/>
                <w:szCs w:val="24"/>
                <w:lang w:bidi="en-US"/>
              </w:rPr>
              <w:t xml:space="preserve">) </w:t>
            </w:r>
            <w:r w:rsidRPr="00D25E52">
              <w:rPr>
                <w:rStyle w:val="10pt0pt"/>
                <w:b w:val="0"/>
                <w:sz w:val="24"/>
                <w:szCs w:val="24"/>
              </w:rPr>
              <w:t xml:space="preserve">агентствами. </w:t>
            </w:r>
          </w:p>
          <w:p w14:paraId="45E91E9C" w14:textId="078404F4" w:rsidR="00D25E52" w:rsidRPr="00D25E52" w:rsidRDefault="00D25E52" w:rsidP="00CD3175">
            <w:pPr>
              <w:pStyle w:val="34"/>
              <w:shd w:val="clear" w:color="auto" w:fill="auto"/>
              <w:spacing w:line="274" w:lineRule="exact"/>
              <w:ind w:left="20" w:firstLine="0"/>
              <w:jc w:val="both"/>
              <w:rPr>
                <w:rStyle w:val="10pt0pt"/>
                <w:b w:val="0"/>
                <w:sz w:val="24"/>
                <w:szCs w:val="24"/>
              </w:rPr>
            </w:pPr>
            <w:r w:rsidRPr="00D25E52">
              <w:rPr>
                <w:rStyle w:val="10pt0pt"/>
                <w:b w:val="0"/>
                <w:sz w:val="24"/>
                <w:szCs w:val="24"/>
                <w:lang w:val="en-US" w:bidi="en-US"/>
              </w:rPr>
              <w:t>GR</w:t>
            </w:r>
            <w:r w:rsidRPr="00D25E52">
              <w:rPr>
                <w:rStyle w:val="10pt0pt"/>
                <w:b w:val="0"/>
                <w:sz w:val="24"/>
                <w:szCs w:val="24"/>
              </w:rPr>
              <w:t xml:space="preserve">-бенчмаркинг и оценка </w:t>
            </w:r>
            <w:r w:rsidRPr="00D25E52">
              <w:rPr>
                <w:rStyle w:val="10pt0pt"/>
                <w:b w:val="0"/>
                <w:sz w:val="24"/>
                <w:szCs w:val="24"/>
                <w:lang w:val="en-US" w:bidi="en-US"/>
              </w:rPr>
              <w:t>GR</w:t>
            </w:r>
            <w:r w:rsidRPr="00D25E52">
              <w:rPr>
                <w:rStyle w:val="10pt0pt"/>
                <w:b w:val="0"/>
                <w:sz w:val="24"/>
                <w:szCs w:val="24"/>
              </w:rPr>
              <w:t>-деятельности консалтинговых компаний.</w:t>
            </w:r>
          </w:p>
          <w:p w14:paraId="75535C2D" w14:textId="77777777" w:rsidR="00D25E52" w:rsidRPr="009D1C35" w:rsidRDefault="00D25E52" w:rsidP="00D25E52">
            <w:pPr>
              <w:pStyle w:val="34"/>
              <w:shd w:val="clear" w:color="auto" w:fill="auto"/>
              <w:spacing w:line="274" w:lineRule="exact"/>
              <w:ind w:left="20" w:firstLine="0"/>
              <w:jc w:val="left"/>
              <w:rPr>
                <w:b/>
                <w:sz w:val="24"/>
                <w:szCs w:val="24"/>
              </w:rPr>
            </w:pPr>
          </w:p>
          <w:p w14:paraId="1B482250" w14:textId="77777777" w:rsidR="00D25E52" w:rsidRPr="009D1C35" w:rsidRDefault="00D25E52" w:rsidP="00D25E52">
            <w:pPr>
              <w:pStyle w:val="34"/>
              <w:shd w:val="clear" w:color="auto" w:fill="auto"/>
              <w:spacing w:line="274" w:lineRule="exact"/>
              <w:ind w:left="20" w:firstLine="0"/>
              <w:jc w:val="left"/>
              <w:rPr>
                <w:b/>
                <w:sz w:val="24"/>
                <w:szCs w:val="24"/>
              </w:rPr>
            </w:pPr>
            <w:r w:rsidRPr="009D1C35">
              <w:rPr>
                <w:rStyle w:val="10pt0pt"/>
                <w:sz w:val="24"/>
                <w:szCs w:val="24"/>
              </w:rPr>
              <w:t>Рекомендованные источники раздела 8: 1-5</w:t>
            </w:r>
          </w:p>
          <w:p w14:paraId="1F0430E0" w14:textId="39591029" w:rsidR="00D25E52" w:rsidRPr="0069422A" w:rsidRDefault="00D25E52" w:rsidP="00D25E52">
            <w:pPr>
              <w:pStyle w:val="a4"/>
              <w:jc w:val="both"/>
              <w:rPr>
                <w:bCs/>
                <w:sz w:val="24"/>
                <w:szCs w:val="22"/>
                <w:highlight w:val="yellow"/>
                <w:lang w:val="ru-RU"/>
              </w:rPr>
            </w:pPr>
            <w:r w:rsidRPr="009D1C35">
              <w:rPr>
                <w:rStyle w:val="10pt0pt"/>
                <w:sz w:val="24"/>
                <w:szCs w:val="24"/>
              </w:rPr>
              <w:t>Рекомендованные источники раздела 9: 1-12</w:t>
            </w:r>
          </w:p>
        </w:tc>
        <w:tc>
          <w:tcPr>
            <w:tcW w:w="2268" w:type="dxa"/>
          </w:tcPr>
          <w:p w14:paraId="7ED3BF0A" w14:textId="28CDB81B" w:rsidR="00D25E52" w:rsidRPr="0069422A" w:rsidRDefault="00D25E52" w:rsidP="00D25E52">
            <w:pPr>
              <w:pStyle w:val="a4"/>
              <w:jc w:val="left"/>
              <w:rPr>
                <w:color w:val="000000"/>
                <w:sz w:val="24"/>
                <w:szCs w:val="22"/>
                <w:highlight w:val="yellow"/>
              </w:rPr>
            </w:pPr>
            <w:r w:rsidRPr="009D1C35">
              <w:rPr>
                <w:sz w:val="24"/>
                <w:szCs w:val="22"/>
              </w:rPr>
              <w:t>Доклад, анализ кейсов, групповая дискуссия</w:t>
            </w:r>
          </w:p>
        </w:tc>
      </w:tr>
    </w:tbl>
    <w:p w14:paraId="05D4D3D2" w14:textId="77777777" w:rsidR="00D42E58" w:rsidRDefault="00D42E58" w:rsidP="006D2CDE">
      <w:pPr>
        <w:jc w:val="both"/>
        <w:rPr>
          <w:b/>
          <w:bCs/>
          <w:sz w:val="28"/>
          <w:szCs w:val="28"/>
        </w:rPr>
      </w:pPr>
    </w:p>
    <w:p w14:paraId="48B4A92F" w14:textId="7F0BE172" w:rsidR="008E2983" w:rsidRPr="005532E3" w:rsidRDefault="008E2983" w:rsidP="00D25E52">
      <w:pPr>
        <w:spacing w:after="240"/>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0D972AC9" w:rsidR="00552804" w:rsidRDefault="008E2983" w:rsidP="00D25E5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r w:rsidR="00CF07DB">
        <w:rPr>
          <w:b/>
          <w:sz w:val="28"/>
          <w:szCs w:val="28"/>
        </w:rPr>
        <w:t xml:space="preserve"> </w:t>
      </w:r>
    </w:p>
    <w:p w14:paraId="035DC218" w14:textId="263094F8" w:rsidR="008E2983" w:rsidRPr="00BC6151" w:rsidRDefault="008E2983" w:rsidP="00BC6151">
      <w:pPr>
        <w:jc w:val="right"/>
        <w:rPr>
          <w:szCs w:val="28"/>
        </w:rPr>
      </w:pPr>
      <w:r>
        <w:rPr>
          <w:sz w:val="28"/>
          <w:szCs w:val="28"/>
        </w:rPr>
        <w:t xml:space="preserve">                                                                                                                    </w:t>
      </w:r>
      <w:r w:rsidRPr="0069422A">
        <w:rPr>
          <w:sz w:val="28"/>
          <w:szCs w:val="28"/>
        </w:rPr>
        <w:t xml:space="preserve">Таблица </w:t>
      </w:r>
      <w:r w:rsidR="002F0EBD" w:rsidRPr="0069422A">
        <w:rPr>
          <w:sz w:val="28"/>
          <w:szCs w:val="28"/>
        </w:rPr>
        <w:t>4</w:t>
      </w:r>
    </w:p>
    <w:tbl>
      <w:tblPr>
        <w:tblStyle w:val="aa"/>
        <w:tblW w:w="10349" w:type="dxa"/>
        <w:tblInd w:w="-289" w:type="dxa"/>
        <w:tblLook w:val="04A0" w:firstRow="1" w:lastRow="0" w:firstColumn="1" w:lastColumn="0" w:noHBand="0" w:noVBand="1"/>
      </w:tblPr>
      <w:tblGrid>
        <w:gridCol w:w="2009"/>
        <w:gridCol w:w="4808"/>
        <w:gridCol w:w="3532"/>
      </w:tblGrid>
      <w:tr w:rsidR="000A519B" w:rsidRPr="00AF0059" w14:paraId="5B292DD9" w14:textId="77777777" w:rsidTr="005176E1">
        <w:tc>
          <w:tcPr>
            <w:tcW w:w="1985" w:type="dxa"/>
          </w:tcPr>
          <w:p w14:paraId="5E82A576" w14:textId="5CD517E4" w:rsidR="000A519B" w:rsidRPr="00AF0059" w:rsidRDefault="000A519B" w:rsidP="002305AA">
            <w:pPr>
              <w:jc w:val="both"/>
            </w:pPr>
            <w:r w:rsidRPr="00AF0059">
              <w:rPr>
                <w:b/>
              </w:rPr>
              <w:lastRenderedPageBreak/>
              <w:t>Наименование тем (разделов) дисциплины</w:t>
            </w:r>
          </w:p>
        </w:tc>
        <w:tc>
          <w:tcPr>
            <w:tcW w:w="4820" w:type="dxa"/>
          </w:tcPr>
          <w:p w14:paraId="55127D3A" w14:textId="792DBB27" w:rsidR="000A519B" w:rsidRPr="00AF0059" w:rsidRDefault="000A519B" w:rsidP="002305AA">
            <w:pPr>
              <w:jc w:val="both"/>
            </w:pPr>
            <w:r w:rsidRPr="00AF0059">
              <w:rPr>
                <w:b/>
              </w:rPr>
              <w:t>Перечень вопросов, отводимых на самостоятельное освоение</w:t>
            </w:r>
          </w:p>
        </w:tc>
        <w:tc>
          <w:tcPr>
            <w:tcW w:w="3544" w:type="dxa"/>
          </w:tcPr>
          <w:p w14:paraId="415B0059" w14:textId="597BE79E" w:rsidR="000A519B" w:rsidRPr="00AF0059" w:rsidRDefault="000A519B" w:rsidP="002305AA">
            <w:pPr>
              <w:jc w:val="both"/>
            </w:pPr>
            <w:r w:rsidRPr="00AF0059">
              <w:rPr>
                <w:b/>
              </w:rPr>
              <w:t>Формы внеаудиторной самостоятельной работы</w:t>
            </w:r>
          </w:p>
        </w:tc>
      </w:tr>
      <w:tr w:rsidR="006E7EF0" w:rsidRPr="00AF0059" w14:paraId="0D5C422F" w14:textId="77777777" w:rsidTr="005176E1">
        <w:tc>
          <w:tcPr>
            <w:tcW w:w="1985" w:type="dxa"/>
          </w:tcPr>
          <w:p w14:paraId="55D0BDAA" w14:textId="60DFE47E" w:rsidR="006E7EF0" w:rsidRPr="006E7EF0" w:rsidRDefault="006E7EF0" w:rsidP="006E7EF0">
            <w:pPr>
              <w:jc w:val="both"/>
            </w:pPr>
            <w:r w:rsidRPr="006E7EF0">
              <w:rPr>
                <w:rStyle w:val="10pt0pt"/>
                <w:sz w:val="24"/>
                <w:szCs w:val="24"/>
              </w:rPr>
              <w:t xml:space="preserve">Тема 1. </w:t>
            </w:r>
            <w:r w:rsidRPr="006E7EF0">
              <w:rPr>
                <w:rStyle w:val="10pt0pt"/>
                <w:b w:val="0"/>
                <w:sz w:val="24"/>
                <w:szCs w:val="24"/>
              </w:rPr>
              <w:t>Предмет, метод и содержание</w:t>
            </w:r>
            <w:r w:rsidRPr="006E7EF0">
              <w:rPr>
                <w:b/>
                <w:bCs/>
                <w:shd w:val="clear" w:color="auto" w:fill="FFFFFF"/>
                <w:lang w:bidi="ru-RU"/>
              </w:rPr>
              <w:t xml:space="preserve"> </w:t>
            </w:r>
            <w:r w:rsidRPr="006E7EF0">
              <w:rPr>
                <w:bCs/>
                <w:shd w:val="clear" w:color="auto" w:fill="FFFFFF"/>
                <w:lang w:bidi="ru-RU"/>
              </w:rPr>
              <w:t xml:space="preserve">курса «Антикризисный </w:t>
            </w:r>
            <w:r w:rsidRPr="006E7EF0">
              <w:rPr>
                <w:bCs/>
                <w:shd w:val="clear" w:color="auto" w:fill="FFFFFF"/>
                <w:lang w:bidi="en-US"/>
              </w:rPr>
              <w:t>PR</w:t>
            </w:r>
            <w:r w:rsidRPr="006E7EF0">
              <w:rPr>
                <w:bCs/>
                <w:shd w:val="clear" w:color="auto" w:fill="FFFFFF"/>
                <w:lang w:bidi="ru-RU"/>
              </w:rPr>
              <w:t xml:space="preserve"> и </w:t>
            </w:r>
            <w:r w:rsidRPr="006E7EF0">
              <w:rPr>
                <w:bCs/>
                <w:shd w:val="clear" w:color="auto" w:fill="FFFFFF"/>
                <w:lang w:bidi="en-US"/>
              </w:rPr>
              <w:t>GR</w:t>
            </w:r>
            <w:r w:rsidRPr="006E7EF0">
              <w:rPr>
                <w:bCs/>
                <w:shd w:val="clear" w:color="auto" w:fill="FFFFFF"/>
                <w:lang w:bidi="ru-RU"/>
              </w:rPr>
              <w:t>»</w:t>
            </w:r>
          </w:p>
        </w:tc>
        <w:tc>
          <w:tcPr>
            <w:tcW w:w="4820" w:type="dxa"/>
          </w:tcPr>
          <w:p w14:paraId="440908CF" w14:textId="084D9B15" w:rsidR="006E7EF0" w:rsidRPr="006E7EF0" w:rsidRDefault="006E7EF0" w:rsidP="006E7EF0">
            <w:pPr>
              <w:jc w:val="both"/>
              <w:rPr>
                <w:b/>
              </w:rPr>
            </w:pPr>
            <w:r w:rsidRPr="006E7EF0">
              <w:rPr>
                <w:rStyle w:val="10pt0pt"/>
                <w:b w:val="0"/>
                <w:sz w:val="24"/>
                <w:szCs w:val="24"/>
              </w:rPr>
              <w:t>Ключевая роль разрешения кризисов для коммуникативной работы.</w:t>
            </w:r>
          </w:p>
        </w:tc>
        <w:tc>
          <w:tcPr>
            <w:tcW w:w="3544" w:type="dxa"/>
          </w:tcPr>
          <w:p w14:paraId="406BF9B6" w14:textId="77777777" w:rsidR="006E7EF0" w:rsidRPr="006E7EF0" w:rsidRDefault="006E7EF0" w:rsidP="006E7EF0">
            <w:pPr>
              <w:jc w:val="both"/>
            </w:pPr>
            <w:r w:rsidRPr="006E7EF0">
              <w:t xml:space="preserve">- работа с учебной, научной и справочной литературой; </w:t>
            </w:r>
          </w:p>
          <w:p w14:paraId="09579D21" w14:textId="77777777" w:rsidR="006E7EF0" w:rsidRPr="006E7EF0" w:rsidRDefault="006E7EF0" w:rsidP="006E7EF0">
            <w:pPr>
              <w:jc w:val="both"/>
            </w:pPr>
            <w:r w:rsidRPr="006E7EF0">
              <w:t>- подготовка к дискуссии по теме;</w:t>
            </w:r>
          </w:p>
          <w:p w14:paraId="29A3D62D" w14:textId="01339E95"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23A35C5E" w14:textId="77777777" w:rsidTr="005176E1">
        <w:tc>
          <w:tcPr>
            <w:tcW w:w="1985" w:type="dxa"/>
          </w:tcPr>
          <w:p w14:paraId="2763C3A4" w14:textId="1AAFB27E" w:rsidR="006E7EF0" w:rsidRPr="006E7EF0" w:rsidRDefault="006E7EF0" w:rsidP="006E7EF0">
            <w:pPr>
              <w:jc w:val="both"/>
              <w:rPr>
                <w:highlight w:val="yellow"/>
              </w:rPr>
            </w:pPr>
            <w:r w:rsidRPr="006E7EF0">
              <w:rPr>
                <w:rStyle w:val="10pt0pt"/>
                <w:sz w:val="24"/>
                <w:szCs w:val="24"/>
              </w:rPr>
              <w:t xml:space="preserve">Тема 2. </w:t>
            </w:r>
            <w:r w:rsidRPr="006E7EF0">
              <w:rPr>
                <w:rStyle w:val="10pt0pt"/>
                <w:b w:val="0"/>
                <w:sz w:val="24"/>
                <w:szCs w:val="24"/>
              </w:rPr>
              <w:t>Кризис и антикризисные коммуникации. Типология кризисов</w:t>
            </w:r>
          </w:p>
        </w:tc>
        <w:tc>
          <w:tcPr>
            <w:tcW w:w="4820" w:type="dxa"/>
          </w:tcPr>
          <w:p w14:paraId="395537C1" w14:textId="615F3C70" w:rsidR="006E7EF0" w:rsidRPr="006E7EF0" w:rsidRDefault="006E7EF0" w:rsidP="006E7EF0">
            <w:pPr>
              <w:jc w:val="both"/>
              <w:rPr>
                <w:b/>
              </w:rPr>
            </w:pPr>
            <w:r w:rsidRPr="006E7EF0">
              <w:rPr>
                <w:rStyle w:val="10pt0pt"/>
                <w:b w:val="0"/>
                <w:sz w:val="24"/>
                <w:szCs w:val="24"/>
              </w:rPr>
              <w:t>Полное отсутствие коммуникаций как проблема превращения стейкхолдеров во враждебную силу, не заинтересованную в успешном преодолении кризиса.</w:t>
            </w:r>
          </w:p>
        </w:tc>
        <w:tc>
          <w:tcPr>
            <w:tcW w:w="3544" w:type="dxa"/>
          </w:tcPr>
          <w:p w14:paraId="64BEF342" w14:textId="77777777" w:rsidR="006E7EF0" w:rsidRPr="006E7EF0" w:rsidRDefault="006E7EF0" w:rsidP="006E7EF0">
            <w:pPr>
              <w:jc w:val="both"/>
            </w:pPr>
            <w:r w:rsidRPr="006E7EF0">
              <w:t xml:space="preserve">- работа с учебной, научной и справочной литературой; </w:t>
            </w:r>
          </w:p>
          <w:p w14:paraId="0C87282F" w14:textId="77777777" w:rsidR="006E7EF0" w:rsidRPr="006E7EF0" w:rsidRDefault="006E7EF0" w:rsidP="006E7EF0">
            <w:pPr>
              <w:jc w:val="both"/>
            </w:pPr>
            <w:r w:rsidRPr="006E7EF0">
              <w:t>- подготовка к дискуссии по теме;</w:t>
            </w:r>
          </w:p>
          <w:p w14:paraId="1548C467" w14:textId="381D5A8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1D3BD727" w14:textId="77777777" w:rsidTr="005176E1">
        <w:tc>
          <w:tcPr>
            <w:tcW w:w="1985" w:type="dxa"/>
          </w:tcPr>
          <w:p w14:paraId="2469780A" w14:textId="5927DE5D" w:rsidR="006E7EF0" w:rsidRPr="006E7EF0" w:rsidRDefault="006E7EF0" w:rsidP="006E7EF0">
            <w:pPr>
              <w:pStyle w:val="a4"/>
              <w:jc w:val="both"/>
              <w:rPr>
                <w:b/>
                <w:bCs/>
                <w:color w:val="000000"/>
                <w:sz w:val="24"/>
                <w:szCs w:val="24"/>
                <w:highlight w:val="yellow"/>
                <w:lang w:val="ru-RU"/>
              </w:rPr>
            </w:pPr>
            <w:r w:rsidRPr="006E7EF0">
              <w:rPr>
                <w:rStyle w:val="10pt0pt"/>
                <w:sz w:val="24"/>
                <w:szCs w:val="24"/>
              </w:rPr>
              <w:t xml:space="preserve">Тема 3. </w:t>
            </w:r>
            <w:r w:rsidRPr="006E7EF0">
              <w:rPr>
                <w:rStyle w:val="10pt0pt"/>
                <w:b w:val="0"/>
                <w:sz w:val="24"/>
                <w:szCs w:val="24"/>
              </w:rPr>
              <w:t>Комплексные циклы действий в конфликтных ситуациях</w:t>
            </w:r>
          </w:p>
        </w:tc>
        <w:tc>
          <w:tcPr>
            <w:tcW w:w="4820" w:type="dxa"/>
          </w:tcPr>
          <w:p w14:paraId="7D2EE87A" w14:textId="71F29272" w:rsidR="006E7EF0" w:rsidRPr="006E7EF0" w:rsidRDefault="008566D0" w:rsidP="006E7EF0">
            <w:pPr>
              <w:jc w:val="both"/>
              <w:rPr>
                <w:b/>
              </w:rPr>
            </w:pPr>
            <w:proofErr w:type="spellStart"/>
            <w:r>
              <w:rPr>
                <w:rStyle w:val="10pt0pt"/>
                <w:b w:val="0"/>
                <w:sz w:val="24"/>
                <w:szCs w:val="24"/>
              </w:rPr>
              <w:t>Д</w:t>
            </w:r>
            <w:r w:rsidR="006E7EF0" w:rsidRPr="006E7EF0">
              <w:rPr>
                <w:rStyle w:val="10pt0pt"/>
                <w:b w:val="0"/>
                <w:sz w:val="24"/>
                <w:szCs w:val="24"/>
              </w:rPr>
              <w:t>емпирование</w:t>
            </w:r>
            <w:proofErr w:type="spellEnd"/>
            <w:r w:rsidR="006E7EF0" w:rsidRPr="006E7EF0">
              <w:rPr>
                <w:rStyle w:val="10pt0pt"/>
                <w:b w:val="0"/>
                <w:sz w:val="24"/>
                <w:szCs w:val="24"/>
              </w:rPr>
              <w:t>/нейтрализация конфликтного потенциала - разработка коммуникационной стратегии, создание и распределение соответствующих информационных потоков.</w:t>
            </w:r>
          </w:p>
        </w:tc>
        <w:tc>
          <w:tcPr>
            <w:tcW w:w="3544" w:type="dxa"/>
          </w:tcPr>
          <w:p w14:paraId="717E4255" w14:textId="77777777" w:rsidR="006E7EF0" w:rsidRPr="006E7EF0" w:rsidRDefault="006E7EF0" w:rsidP="006E7EF0">
            <w:pPr>
              <w:jc w:val="both"/>
            </w:pPr>
            <w:r w:rsidRPr="006E7EF0">
              <w:t xml:space="preserve">- работа с учебной, научной и справочной литературой; </w:t>
            </w:r>
          </w:p>
          <w:p w14:paraId="13C39990" w14:textId="77777777" w:rsidR="006E7EF0" w:rsidRPr="006E7EF0" w:rsidRDefault="006E7EF0" w:rsidP="006E7EF0">
            <w:pPr>
              <w:jc w:val="both"/>
            </w:pPr>
            <w:r w:rsidRPr="006E7EF0">
              <w:t>- подготовка к дискуссии по теме;</w:t>
            </w:r>
          </w:p>
          <w:p w14:paraId="0B999027" w14:textId="51E6F0D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A91FE34" w14:textId="77777777" w:rsidTr="005176E1">
        <w:tc>
          <w:tcPr>
            <w:tcW w:w="1985" w:type="dxa"/>
          </w:tcPr>
          <w:p w14:paraId="30E44141" w14:textId="23B36066"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4. </w:t>
            </w:r>
            <w:r w:rsidRPr="006E7EF0">
              <w:rPr>
                <w:rStyle w:val="10pt0pt"/>
                <w:b w:val="0"/>
                <w:sz w:val="24"/>
                <w:szCs w:val="24"/>
              </w:rPr>
              <w:t xml:space="preserve">Технологии </w:t>
            </w:r>
            <w:proofErr w:type="spellStart"/>
            <w:r w:rsidRPr="006E7EF0">
              <w:rPr>
                <w:rStyle w:val="10pt0pt"/>
                <w:b w:val="0"/>
                <w:sz w:val="24"/>
                <w:szCs w:val="24"/>
              </w:rPr>
              <w:t>предотвращени</w:t>
            </w:r>
            <w:proofErr w:type="spellEnd"/>
            <w:r w:rsidRPr="006E7EF0">
              <w:rPr>
                <w:rStyle w:val="10pt0pt"/>
                <w:b w:val="0"/>
                <w:sz w:val="24"/>
                <w:szCs w:val="24"/>
              </w:rPr>
              <w:t xml:space="preserve"> я экстремальных ситуаций</w:t>
            </w:r>
          </w:p>
        </w:tc>
        <w:tc>
          <w:tcPr>
            <w:tcW w:w="4820" w:type="dxa"/>
          </w:tcPr>
          <w:p w14:paraId="3FA835A7" w14:textId="3385E42D" w:rsidR="006E7EF0" w:rsidRPr="006E7EF0" w:rsidRDefault="006E7EF0" w:rsidP="006E7EF0">
            <w:pPr>
              <w:jc w:val="both"/>
              <w:rPr>
                <w:b/>
              </w:rPr>
            </w:pPr>
            <w:r w:rsidRPr="006E7EF0">
              <w:rPr>
                <w:rStyle w:val="10pt0pt"/>
                <w:b w:val="0"/>
                <w:sz w:val="24"/>
                <w:szCs w:val="24"/>
              </w:rPr>
              <w:t>Успех обнаружения еще только назревающего кризиса или потенциально кризисной ситуации.</w:t>
            </w:r>
          </w:p>
        </w:tc>
        <w:tc>
          <w:tcPr>
            <w:tcW w:w="3544" w:type="dxa"/>
          </w:tcPr>
          <w:p w14:paraId="328F51E3" w14:textId="77777777" w:rsidR="006E7EF0" w:rsidRPr="006E7EF0" w:rsidRDefault="006E7EF0" w:rsidP="006E7EF0">
            <w:pPr>
              <w:jc w:val="both"/>
            </w:pPr>
            <w:r w:rsidRPr="006E7EF0">
              <w:t xml:space="preserve">- работа с учебной, научной и справочной литературой; </w:t>
            </w:r>
          </w:p>
          <w:p w14:paraId="3F454C81" w14:textId="77777777" w:rsidR="006E7EF0" w:rsidRPr="006E7EF0" w:rsidRDefault="006E7EF0" w:rsidP="006E7EF0">
            <w:pPr>
              <w:jc w:val="both"/>
            </w:pPr>
            <w:r w:rsidRPr="006E7EF0">
              <w:t>- подготовка к дискуссии по теме;</w:t>
            </w:r>
          </w:p>
          <w:p w14:paraId="331F15BF" w14:textId="6094BEF0"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3D3211" w14:textId="77777777" w:rsidTr="005176E1">
        <w:tc>
          <w:tcPr>
            <w:tcW w:w="1985" w:type="dxa"/>
          </w:tcPr>
          <w:p w14:paraId="456DE15E" w14:textId="77777777" w:rsidR="006E7EF0" w:rsidRPr="006E7EF0" w:rsidRDefault="006E7EF0" w:rsidP="006E7EF0">
            <w:pPr>
              <w:pStyle w:val="a4"/>
              <w:jc w:val="both"/>
              <w:rPr>
                <w:rStyle w:val="10pt0pt"/>
                <w:b w:val="0"/>
                <w:bCs w:val="0"/>
                <w:sz w:val="24"/>
                <w:szCs w:val="24"/>
              </w:rPr>
            </w:pPr>
            <w:r w:rsidRPr="006E7EF0">
              <w:rPr>
                <w:rStyle w:val="10pt0pt"/>
                <w:sz w:val="24"/>
                <w:szCs w:val="24"/>
              </w:rPr>
              <w:t>Тема 5.</w:t>
            </w:r>
          </w:p>
          <w:p w14:paraId="0495016B" w14:textId="0FC787E9"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коммуникации в условиях информационной войны</w:t>
            </w:r>
          </w:p>
        </w:tc>
        <w:tc>
          <w:tcPr>
            <w:tcW w:w="4820" w:type="dxa"/>
          </w:tcPr>
          <w:p w14:paraId="63641872" w14:textId="7400A147" w:rsidR="006E7EF0" w:rsidRPr="006E7EF0" w:rsidRDefault="006E7EF0" w:rsidP="006E7EF0">
            <w:pPr>
              <w:jc w:val="both"/>
              <w:rPr>
                <w:b/>
              </w:rPr>
            </w:pPr>
            <w:r w:rsidRPr="006E7EF0">
              <w:rPr>
                <w:rStyle w:val="10pt0pt"/>
                <w:b w:val="0"/>
                <w:sz w:val="24"/>
                <w:szCs w:val="24"/>
              </w:rPr>
              <w:t>Риск затягивания разработки плана антикризисных мер, когда кризис уже случился (риск пропуска времени).</w:t>
            </w:r>
          </w:p>
        </w:tc>
        <w:tc>
          <w:tcPr>
            <w:tcW w:w="3544" w:type="dxa"/>
          </w:tcPr>
          <w:p w14:paraId="573822B8" w14:textId="77777777" w:rsidR="006E7EF0" w:rsidRPr="006E7EF0" w:rsidRDefault="006E7EF0" w:rsidP="006E7EF0">
            <w:pPr>
              <w:jc w:val="both"/>
            </w:pPr>
            <w:r w:rsidRPr="006E7EF0">
              <w:t xml:space="preserve">- работа с учебной, научной и справочной литературой; </w:t>
            </w:r>
          </w:p>
          <w:p w14:paraId="1F98C57C" w14:textId="77777777" w:rsidR="006E7EF0" w:rsidRPr="006E7EF0" w:rsidRDefault="006E7EF0" w:rsidP="006E7EF0">
            <w:pPr>
              <w:jc w:val="both"/>
            </w:pPr>
            <w:r w:rsidRPr="006E7EF0">
              <w:t>- подготовка к дискуссии по теме;</w:t>
            </w:r>
          </w:p>
          <w:p w14:paraId="120ABE8F" w14:textId="42DCFB51"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4192000F" w14:textId="77777777" w:rsidTr="005176E1">
        <w:tc>
          <w:tcPr>
            <w:tcW w:w="1985" w:type="dxa"/>
          </w:tcPr>
          <w:p w14:paraId="32A22107" w14:textId="77777777" w:rsidR="006E7EF0" w:rsidRPr="006E7EF0" w:rsidRDefault="006E7EF0" w:rsidP="006E7EF0">
            <w:pPr>
              <w:pStyle w:val="a4"/>
              <w:jc w:val="both"/>
              <w:rPr>
                <w:rStyle w:val="10pt0pt"/>
                <w:b w:val="0"/>
                <w:bCs w:val="0"/>
                <w:sz w:val="24"/>
                <w:szCs w:val="24"/>
              </w:rPr>
            </w:pPr>
            <w:r w:rsidRPr="006E7EF0">
              <w:rPr>
                <w:rStyle w:val="10pt0pt"/>
                <w:sz w:val="24"/>
                <w:szCs w:val="24"/>
              </w:rPr>
              <w:t xml:space="preserve">Тема 6. </w:t>
            </w:r>
          </w:p>
          <w:p w14:paraId="0EB00BF5" w14:textId="10D9D1C7" w:rsidR="006E7EF0" w:rsidRPr="006E7EF0" w:rsidRDefault="006E7EF0" w:rsidP="006E7EF0">
            <w:pPr>
              <w:pStyle w:val="a4"/>
              <w:jc w:val="both"/>
              <w:rPr>
                <w:b/>
                <w:color w:val="000000"/>
                <w:sz w:val="24"/>
                <w:szCs w:val="24"/>
                <w:highlight w:val="yellow"/>
              </w:rPr>
            </w:pPr>
            <w:r w:rsidRPr="006E7EF0">
              <w:rPr>
                <w:rStyle w:val="10pt0pt"/>
                <w:b w:val="0"/>
                <w:sz w:val="24"/>
                <w:szCs w:val="24"/>
              </w:rPr>
              <w:t>Антикризисные GR-практики в России: работа с органами государственно й власти</w:t>
            </w:r>
          </w:p>
        </w:tc>
        <w:tc>
          <w:tcPr>
            <w:tcW w:w="4820" w:type="dxa"/>
          </w:tcPr>
          <w:p w14:paraId="12C76BCE" w14:textId="0F5176AB" w:rsidR="006E7EF0" w:rsidRPr="006E7EF0" w:rsidRDefault="006E7EF0" w:rsidP="006E7EF0">
            <w:pPr>
              <w:jc w:val="both"/>
              <w:rPr>
                <w:b/>
              </w:rPr>
            </w:pPr>
            <w:r w:rsidRPr="006E7EF0">
              <w:rPr>
                <w:rStyle w:val="10pt0pt"/>
                <w:b w:val="0"/>
                <w:sz w:val="24"/>
                <w:szCs w:val="24"/>
              </w:rPr>
              <w:t xml:space="preserve">Специфика информационного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в исполнительных и законодательных органах власти.</w:t>
            </w:r>
          </w:p>
        </w:tc>
        <w:tc>
          <w:tcPr>
            <w:tcW w:w="3544" w:type="dxa"/>
          </w:tcPr>
          <w:p w14:paraId="43423A83" w14:textId="77777777" w:rsidR="006E7EF0" w:rsidRPr="006E7EF0" w:rsidRDefault="006E7EF0" w:rsidP="006E7EF0">
            <w:pPr>
              <w:jc w:val="both"/>
            </w:pPr>
            <w:r w:rsidRPr="006E7EF0">
              <w:t xml:space="preserve">- работа с учебной, научной и справочной литературой; </w:t>
            </w:r>
          </w:p>
          <w:p w14:paraId="5ECB9CDD" w14:textId="77777777" w:rsidR="006E7EF0" w:rsidRPr="006E7EF0" w:rsidRDefault="006E7EF0" w:rsidP="006E7EF0">
            <w:pPr>
              <w:jc w:val="both"/>
            </w:pPr>
            <w:r w:rsidRPr="006E7EF0">
              <w:t>- подготовка к дискуссии по теме;</w:t>
            </w:r>
          </w:p>
          <w:p w14:paraId="077F815A" w14:textId="444DABFE" w:rsidR="006E7EF0" w:rsidRPr="006E7EF0" w:rsidRDefault="006E7EF0" w:rsidP="006E7EF0">
            <w:pPr>
              <w:jc w:val="both"/>
              <w:rPr>
                <w:highlight w:val="yellow"/>
              </w:rPr>
            </w:pPr>
            <w:r w:rsidRPr="006E7EF0">
              <w:t>- поиск информации в сети Интернет по заданной теме</w:t>
            </w:r>
          </w:p>
        </w:tc>
      </w:tr>
      <w:tr w:rsidR="006E7EF0" w:rsidRPr="00AF0059" w14:paraId="308ACF6C" w14:textId="77777777" w:rsidTr="005176E1">
        <w:tc>
          <w:tcPr>
            <w:tcW w:w="1985" w:type="dxa"/>
          </w:tcPr>
          <w:p w14:paraId="5DEE3186" w14:textId="72CC03B7" w:rsidR="006E7EF0" w:rsidRPr="006E7EF0" w:rsidRDefault="006E7EF0" w:rsidP="006E7EF0">
            <w:pPr>
              <w:pStyle w:val="a4"/>
              <w:jc w:val="both"/>
              <w:rPr>
                <w:b/>
                <w:color w:val="000000"/>
                <w:sz w:val="24"/>
                <w:szCs w:val="24"/>
                <w:highlight w:val="yellow"/>
              </w:rPr>
            </w:pPr>
            <w:r w:rsidRPr="006E7EF0">
              <w:rPr>
                <w:rStyle w:val="10pt0pt"/>
                <w:sz w:val="24"/>
                <w:szCs w:val="24"/>
              </w:rPr>
              <w:t xml:space="preserve">Тема 7. </w:t>
            </w:r>
            <w:r w:rsidRPr="006E7EF0">
              <w:rPr>
                <w:rStyle w:val="10pt0pt"/>
                <w:b w:val="0"/>
                <w:sz w:val="24"/>
                <w:szCs w:val="24"/>
              </w:rPr>
              <w:t xml:space="preserve">GR-практики российских </w:t>
            </w:r>
            <w:proofErr w:type="spellStart"/>
            <w:r w:rsidRPr="006E7EF0">
              <w:rPr>
                <w:rStyle w:val="10pt0pt"/>
                <w:b w:val="0"/>
                <w:sz w:val="24"/>
                <w:szCs w:val="24"/>
              </w:rPr>
              <w:t>консалтинговы</w:t>
            </w:r>
            <w:proofErr w:type="spellEnd"/>
            <w:r w:rsidRPr="006E7EF0">
              <w:rPr>
                <w:rStyle w:val="10pt0pt"/>
                <w:b w:val="0"/>
                <w:sz w:val="24"/>
                <w:szCs w:val="24"/>
              </w:rPr>
              <w:t xml:space="preserve"> х агентств (</w:t>
            </w:r>
            <w:proofErr w:type="spellStart"/>
            <w:r w:rsidRPr="006E7EF0">
              <w:rPr>
                <w:rStyle w:val="10pt0pt"/>
                <w:b w:val="0"/>
                <w:sz w:val="24"/>
                <w:szCs w:val="24"/>
              </w:rPr>
              <w:t>outhouse</w:t>
            </w:r>
            <w:proofErr w:type="spellEnd"/>
            <w:r w:rsidRPr="006E7EF0">
              <w:rPr>
                <w:rStyle w:val="10pt0pt"/>
                <w:b w:val="0"/>
                <w:sz w:val="24"/>
                <w:szCs w:val="24"/>
              </w:rPr>
              <w:t xml:space="preserve"> GR)</w:t>
            </w:r>
          </w:p>
        </w:tc>
        <w:tc>
          <w:tcPr>
            <w:tcW w:w="4820" w:type="dxa"/>
          </w:tcPr>
          <w:p w14:paraId="15EEB753" w14:textId="17B77885" w:rsidR="006E7EF0" w:rsidRPr="006E7EF0" w:rsidRDefault="006E7EF0" w:rsidP="006E7EF0">
            <w:pPr>
              <w:jc w:val="both"/>
              <w:rPr>
                <w:b/>
              </w:rPr>
            </w:pPr>
            <w:r w:rsidRPr="006E7EF0">
              <w:rPr>
                <w:rStyle w:val="10pt0pt"/>
                <w:b w:val="0"/>
                <w:sz w:val="24"/>
                <w:szCs w:val="24"/>
              </w:rPr>
              <w:t xml:space="preserve">Изучение кейсов </w:t>
            </w:r>
            <w:r w:rsidRPr="006E7EF0">
              <w:rPr>
                <w:rStyle w:val="10pt0pt"/>
                <w:b w:val="0"/>
                <w:sz w:val="24"/>
                <w:szCs w:val="24"/>
                <w:lang w:val="en-US" w:eastAsia="en-US" w:bidi="en-US"/>
              </w:rPr>
              <w:t>out</w:t>
            </w:r>
            <w:r w:rsidRPr="006E7EF0">
              <w:rPr>
                <w:rStyle w:val="10pt0pt"/>
                <w:b w:val="0"/>
                <w:sz w:val="24"/>
                <w:szCs w:val="24"/>
                <w:lang w:eastAsia="en-US" w:bidi="en-US"/>
              </w:rPr>
              <w:t>-</w:t>
            </w:r>
            <w:r w:rsidRPr="006E7EF0">
              <w:rPr>
                <w:rStyle w:val="10pt0pt"/>
                <w:b w:val="0"/>
                <w:sz w:val="24"/>
                <w:szCs w:val="24"/>
                <w:lang w:val="en-US" w:eastAsia="en-US" w:bidi="en-US"/>
              </w:rPr>
              <w:t>house</w:t>
            </w:r>
            <w:r w:rsidRPr="006E7EF0">
              <w:rPr>
                <w:rStyle w:val="10pt0pt"/>
                <w:b w:val="0"/>
                <w:sz w:val="24"/>
                <w:szCs w:val="24"/>
                <w:lang w:eastAsia="en-US" w:bidi="en-US"/>
              </w:rPr>
              <w:t xml:space="preserve"> </w:t>
            </w:r>
            <w:r w:rsidRPr="006E7EF0">
              <w:rPr>
                <w:rStyle w:val="10pt0pt"/>
                <w:b w:val="0"/>
                <w:sz w:val="24"/>
                <w:szCs w:val="24"/>
                <w:lang w:val="en-US" w:eastAsia="en-US" w:bidi="en-US"/>
              </w:rPr>
              <w:t>GR</w:t>
            </w:r>
            <w:r w:rsidRPr="006E7EF0">
              <w:rPr>
                <w:rStyle w:val="10pt0pt"/>
                <w:b w:val="0"/>
                <w:sz w:val="24"/>
                <w:szCs w:val="24"/>
                <w:lang w:eastAsia="en-US" w:bidi="en-US"/>
              </w:rPr>
              <w:t xml:space="preserve">- </w:t>
            </w:r>
            <w:r w:rsidRPr="006E7EF0">
              <w:rPr>
                <w:rStyle w:val="10pt0pt"/>
                <w:b w:val="0"/>
                <w:sz w:val="24"/>
                <w:szCs w:val="24"/>
              </w:rPr>
              <w:t>деятельности в условиях кризиса.</w:t>
            </w:r>
          </w:p>
        </w:tc>
        <w:tc>
          <w:tcPr>
            <w:tcW w:w="3544" w:type="dxa"/>
          </w:tcPr>
          <w:p w14:paraId="749755AA" w14:textId="77777777" w:rsidR="006E7EF0" w:rsidRPr="006E7EF0" w:rsidRDefault="006E7EF0" w:rsidP="006E7EF0">
            <w:pPr>
              <w:jc w:val="both"/>
            </w:pPr>
            <w:r w:rsidRPr="006E7EF0">
              <w:t xml:space="preserve">- работа с учебной, научной и справочной литературой; </w:t>
            </w:r>
          </w:p>
          <w:p w14:paraId="6CBE424E" w14:textId="77777777" w:rsidR="006E7EF0" w:rsidRPr="006E7EF0" w:rsidRDefault="006E7EF0" w:rsidP="006E7EF0">
            <w:pPr>
              <w:jc w:val="both"/>
            </w:pPr>
            <w:r w:rsidRPr="006E7EF0">
              <w:t>- подготовка к дискуссии по теме;</w:t>
            </w:r>
          </w:p>
          <w:p w14:paraId="01FBB63C" w14:textId="5A02ABBC" w:rsidR="006E7EF0" w:rsidRPr="006E7EF0" w:rsidRDefault="006E7EF0" w:rsidP="006E7EF0">
            <w:pPr>
              <w:jc w:val="both"/>
              <w:rPr>
                <w:highlight w:val="yellow"/>
              </w:rPr>
            </w:pPr>
            <w:r w:rsidRPr="006E7EF0">
              <w:t>- поиск информации в сети Интернет по заданной теме</w:t>
            </w:r>
          </w:p>
        </w:tc>
      </w:tr>
    </w:tbl>
    <w:p w14:paraId="08C52B76" w14:textId="77777777" w:rsidR="002305AA" w:rsidRPr="005532E3" w:rsidRDefault="002305AA" w:rsidP="002305AA">
      <w:pPr>
        <w:ind w:firstLine="709"/>
        <w:jc w:val="both"/>
        <w:rPr>
          <w:sz w:val="28"/>
          <w:szCs w:val="28"/>
        </w:rPr>
      </w:pPr>
    </w:p>
    <w:p w14:paraId="21DBAF3E" w14:textId="1DA3FF44" w:rsidR="008E2983" w:rsidRPr="0058057E" w:rsidRDefault="0058057E" w:rsidP="00AF0059">
      <w:pPr>
        <w:spacing w:line="360" w:lineRule="auto"/>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AF0059">
      <w:pPr>
        <w:spacing w:line="360" w:lineRule="auto"/>
        <w:ind w:firstLine="709"/>
        <w:jc w:val="both"/>
        <w:rPr>
          <w:sz w:val="14"/>
          <w:szCs w:val="28"/>
        </w:rPr>
      </w:pPr>
    </w:p>
    <w:p w14:paraId="02D7A051" w14:textId="0A6D68FB" w:rsidR="007B1C7B" w:rsidRDefault="007B1C7B" w:rsidP="00AF0059">
      <w:pPr>
        <w:spacing w:after="240" w:line="360" w:lineRule="auto"/>
        <w:jc w:val="center"/>
        <w:rPr>
          <w:b/>
          <w:sz w:val="28"/>
          <w:szCs w:val="28"/>
        </w:rPr>
      </w:pPr>
      <w:r w:rsidRPr="00D51103">
        <w:rPr>
          <w:b/>
          <w:sz w:val="28"/>
          <w:szCs w:val="28"/>
        </w:rPr>
        <w:t xml:space="preserve">Примерные темы </w:t>
      </w:r>
      <w:r w:rsidR="00D51103" w:rsidRPr="00D51103">
        <w:rPr>
          <w:b/>
          <w:sz w:val="28"/>
          <w:szCs w:val="28"/>
        </w:rPr>
        <w:t>контрольной работы</w:t>
      </w:r>
    </w:p>
    <w:p w14:paraId="1BC68CD7" w14:textId="77777777" w:rsidR="00287991" w:rsidRPr="009D1C35" w:rsidRDefault="00287991" w:rsidP="003D3A36">
      <w:pPr>
        <w:pStyle w:val="ab"/>
        <w:numPr>
          <w:ilvl w:val="0"/>
          <w:numId w:val="4"/>
        </w:numPr>
        <w:tabs>
          <w:tab w:val="left" w:pos="0"/>
          <w:tab w:val="left" w:pos="284"/>
        </w:tabs>
        <w:spacing w:before="0" w:beforeAutospacing="0" w:line="360" w:lineRule="auto"/>
        <w:jc w:val="both"/>
        <w:rPr>
          <w:sz w:val="28"/>
          <w:szCs w:val="28"/>
          <w:lang w:bidi="ru-RU"/>
        </w:rPr>
      </w:pPr>
      <w:r w:rsidRPr="009D1C35">
        <w:rPr>
          <w:sz w:val="28"/>
          <w:szCs w:val="28"/>
          <w:lang w:bidi="ru-RU"/>
        </w:rPr>
        <w:lastRenderedPageBreak/>
        <w:t xml:space="preserve">Антикризисный </w:t>
      </w:r>
      <w:r w:rsidRPr="009D1C35">
        <w:rPr>
          <w:sz w:val="28"/>
          <w:szCs w:val="28"/>
          <w:lang w:bidi="en-US"/>
        </w:rPr>
        <w:t>PR</w:t>
      </w:r>
      <w:r w:rsidRPr="009D1C35">
        <w:rPr>
          <w:sz w:val="28"/>
          <w:szCs w:val="28"/>
        </w:rPr>
        <w:t xml:space="preserve">: </w:t>
      </w:r>
      <w:r w:rsidRPr="009D1C35">
        <w:rPr>
          <w:sz w:val="28"/>
          <w:szCs w:val="28"/>
          <w:lang w:bidi="ru-RU"/>
        </w:rPr>
        <w:t>опыт российских и зарубежных компаний.</w:t>
      </w:r>
    </w:p>
    <w:p w14:paraId="2B15DF8F"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Примеры антикризисных </w:t>
      </w:r>
      <w:r w:rsidRPr="009D1C35">
        <w:rPr>
          <w:sz w:val="28"/>
          <w:szCs w:val="28"/>
          <w:lang w:bidi="en-US"/>
        </w:rPr>
        <w:t xml:space="preserve">PR </w:t>
      </w:r>
      <w:r w:rsidRPr="009D1C35">
        <w:rPr>
          <w:sz w:val="28"/>
          <w:szCs w:val="28"/>
          <w:lang w:bidi="ru-RU"/>
        </w:rPr>
        <w:t>кампаний.</w:t>
      </w:r>
    </w:p>
    <w:p w14:paraId="67769EDF" w14:textId="568A990D" w:rsidR="00287991" w:rsidRPr="00BF7EA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BF7EA9">
        <w:rPr>
          <w:sz w:val="28"/>
          <w:szCs w:val="28"/>
          <w:lang w:bidi="ru-RU"/>
        </w:rPr>
        <w:t xml:space="preserve"> Управление кризисными ситуациями в коллективе.</w:t>
      </w:r>
    </w:p>
    <w:p w14:paraId="4CB9CA65"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Кризис как фактор новых возможностей предприятия.</w:t>
      </w:r>
    </w:p>
    <w:p w14:paraId="0E9673E3"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Какова роль политических партий в обеспечении конструктивного взаимодействия бизнеса и власти?</w:t>
      </w:r>
    </w:p>
    <w:p w14:paraId="418B107F" w14:textId="5D9AC508" w:rsidR="00287991" w:rsidRPr="00BF7EA9" w:rsidRDefault="00287991" w:rsidP="003D3A36">
      <w:pPr>
        <w:pStyle w:val="ab"/>
        <w:numPr>
          <w:ilvl w:val="0"/>
          <w:numId w:val="4"/>
        </w:numPr>
        <w:tabs>
          <w:tab w:val="left" w:pos="0"/>
          <w:tab w:val="left" w:pos="284"/>
        </w:tabs>
        <w:spacing w:line="360" w:lineRule="auto"/>
        <w:ind w:left="360" w:hanging="360"/>
        <w:jc w:val="both"/>
        <w:rPr>
          <w:sz w:val="28"/>
          <w:szCs w:val="28"/>
          <w:lang w:bidi="ru-RU"/>
        </w:rPr>
      </w:pPr>
      <w:r w:rsidRPr="00BF7EA9">
        <w:rPr>
          <w:sz w:val="28"/>
          <w:szCs w:val="28"/>
          <w:lang w:bidi="ru-RU"/>
        </w:rPr>
        <w:t xml:space="preserve"> СМИ как ключевая аудитория организации в период кризиса.</w:t>
      </w:r>
    </w:p>
    <w:p w14:paraId="0F049E0C" w14:textId="77777777" w:rsidR="00287991" w:rsidRPr="009D1C35" w:rsidRDefault="00287991" w:rsidP="003D3A36">
      <w:pPr>
        <w:pStyle w:val="ab"/>
        <w:numPr>
          <w:ilvl w:val="0"/>
          <w:numId w:val="4"/>
        </w:numPr>
        <w:tabs>
          <w:tab w:val="left" w:pos="0"/>
          <w:tab w:val="left" w:pos="284"/>
        </w:tabs>
        <w:spacing w:line="360" w:lineRule="auto"/>
        <w:jc w:val="both"/>
        <w:rPr>
          <w:sz w:val="28"/>
          <w:szCs w:val="28"/>
          <w:lang w:bidi="ru-RU"/>
        </w:rPr>
      </w:pPr>
      <w:r w:rsidRPr="009D1C35">
        <w:rPr>
          <w:sz w:val="28"/>
          <w:szCs w:val="28"/>
          <w:lang w:bidi="ru-RU"/>
        </w:rPr>
        <w:t xml:space="preserve"> Роль общественного мнения для организации в период кризиса.</w:t>
      </w:r>
    </w:p>
    <w:p w14:paraId="3F2FF7E5" w14:textId="36C8EF08"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Теория и практика взаимодействия со СМИ.</w:t>
      </w:r>
    </w:p>
    <w:p w14:paraId="2E45D53F" w14:textId="4BBCDAC1"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Навыки написания пресс-релизов и другой информационной продукции.</w:t>
      </w:r>
    </w:p>
    <w:p w14:paraId="6F12CC56" w14:textId="07198CDE"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Особенности взаимодействия бизнеса и власти на региональном уровне.</w:t>
      </w:r>
    </w:p>
    <w:p w14:paraId="3F35E093" w14:textId="7AE21BC4"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Особенности когнитивного антикризисного моделирования.</w:t>
      </w:r>
    </w:p>
    <w:p w14:paraId="10F53F72" w14:textId="679CED23"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Практики работы на стыке социальных и традиционных медиа.</w:t>
      </w:r>
    </w:p>
    <w:p w14:paraId="2B8FBC4D" w14:textId="5FA56B8B" w:rsidR="00287991" w:rsidRPr="009D1C35" w:rsidRDefault="00287991" w:rsidP="003D3A36">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Техника учета общественных настроений при работе международного бизнеса в кризисных ситуациях.</w:t>
      </w:r>
    </w:p>
    <w:p w14:paraId="1D7A5376" w14:textId="1915E65F"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Коммуникация власти и бизнеса в период «Перестройки».</w:t>
      </w:r>
    </w:p>
    <w:p w14:paraId="78E09DA5" w14:textId="4A0606D0"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 xml:space="preserve">Особенности </w:t>
      </w:r>
      <w:r w:rsidRPr="009D1C35">
        <w:rPr>
          <w:sz w:val="28"/>
          <w:szCs w:val="28"/>
          <w:lang w:bidi="en-US"/>
        </w:rPr>
        <w:t>PR</w:t>
      </w:r>
      <w:r w:rsidRPr="009D1C35">
        <w:rPr>
          <w:sz w:val="28"/>
          <w:szCs w:val="28"/>
          <w:lang w:bidi="ru-RU"/>
        </w:rPr>
        <w:t xml:space="preserve"> и </w:t>
      </w:r>
      <w:r w:rsidRPr="009D1C35">
        <w:rPr>
          <w:sz w:val="28"/>
          <w:szCs w:val="28"/>
          <w:lang w:bidi="en-US"/>
        </w:rPr>
        <w:t>GR</w:t>
      </w:r>
      <w:r w:rsidRPr="009D1C35">
        <w:rPr>
          <w:sz w:val="28"/>
          <w:szCs w:val="28"/>
          <w:lang w:bidi="ru-RU"/>
        </w:rPr>
        <w:t xml:space="preserve"> в ФРГ.</w:t>
      </w:r>
    </w:p>
    <w:p w14:paraId="5C0CC398" w14:textId="0B0F798C"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Методы прогноз потенциальных проблем и управления развитием ситуации.</w:t>
      </w:r>
    </w:p>
    <w:p w14:paraId="70B87369" w14:textId="428E4202"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Типичные стадии действий группы демпфирования экстраординарной неблагоприятной ситуации при устранении кризиса.</w:t>
      </w:r>
    </w:p>
    <w:p w14:paraId="6F307123" w14:textId="470D3F81"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Регулирование социально-информационной опасности: концепции противодействия и управления.</w:t>
      </w:r>
    </w:p>
    <w:p w14:paraId="30713E6E" w14:textId="1392BE2A"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Основные задачи проводимых докризисных мероприятий.</w:t>
      </w:r>
    </w:p>
    <w:p w14:paraId="0374DF67" w14:textId="0F1DB6F3" w:rsidR="00287991" w:rsidRPr="009D1C35" w:rsidRDefault="00287991" w:rsidP="000E405D">
      <w:pPr>
        <w:pStyle w:val="ab"/>
        <w:numPr>
          <w:ilvl w:val="0"/>
          <w:numId w:val="4"/>
        </w:numPr>
        <w:tabs>
          <w:tab w:val="left" w:pos="0"/>
          <w:tab w:val="left" w:pos="426"/>
        </w:tabs>
        <w:spacing w:line="360" w:lineRule="auto"/>
        <w:jc w:val="both"/>
        <w:rPr>
          <w:sz w:val="28"/>
          <w:szCs w:val="28"/>
          <w:lang w:bidi="ru-RU"/>
        </w:rPr>
      </w:pPr>
      <w:r w:rsidRPr="009D1C35">
        <w:rPr>
          <w:sz w:val="28"/>
          <w:szCs w:val="28"/>
          <w:lang w:bidi="ru-RU"/>
        </w:rPr>
        <w:t>Квалифицирующие признаки субъекта информационного противоборства.</w:t>
      </w:r>
    </w:p>
    <w:p w14:paraId="1DF8426A" w14:textId="59AF20EA" w:rsidR="00BF7EA9" w:rsidRDefault="00BF7EA9" w:rsidP="00BF7EA9">
      <w:pPr>
        <w:pStyle w:val="ab"/>
        <w:spacing w:before="0" w:beforeAutospacing="0" w:after="0" w:afterAutospacing="0" w:line="360" w:lineRule="auto"/>
        <w:jc w:val="center"/>
        <w:rPr>
          <w:sz w:val="28"/>
          <w:szCs w:val="28"/>
        </w:rPr>
      </w:pPr>
      <w:r w:rsidRPr="00D51103">
        <w:rPr>
          <w:b/>
          <w:sz w:val="28"/>
          <w:szCs w:val="28"/>
        </w:rPr>
        <w:t xml:space="preserve">Примерные темы </w:t>
      </w:r>
      <w:r>
        <w:rPr>
          <w:b/>
          <w:sz w:val="28"/>
          <w:szCs w:val="28"/>
        </w:rPr>
        <w:t>проектной работы</w:t>
      </w:r>
    </w:p>
    <w:p w14:paraId="54F472CA" w14:textId="68BA3BBA"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Типичные коммуникационные ошибки предприятий в период развития кризиса.</w:t>
      </w:r>
    </w:p>
    <w:p w14:paraId="4B922C4E" w14:textId="03B9CFDE"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t>Значение фактора времени в коммуникативной антикризисной стратегии предприятия.</w:t>
      </w:r>
    </w:p>
    <w:p w14:paraId="7E96DC1F" w14:textId="77777777" w:rsidR="00BF7EA9" w:rsidRPr="009D1C35" w:rsidRDefault="00BF7EA9" w:rsidP="003D3A36">
      <w:pPr>
        <w:pStyle w:val="ab"/>
        <w:numPr>
          <w:ilvl w:val="0"/>
          <w:numId w:val="5"/>
        </w:numPr>
        <w:tabs>
          <w:tab w:val="left" w:pos="0"/>
          <w:tab w:val="left" w:pos="284"/>
        </w:tabs>
        <w:spacing w:line="360" w:lineRule="auto"/>
        <w:ind w:left="0" w:firstLine="0"/>
        <w:jc w:val="both"/>
        <w:rPr>
          <w:sz w:val="28"/>
          <w:szCs w:val="28"/>
          <w:lang w:bidi="ru-RU"/>
        </w:rPr>
      </w:pPr>
      <w:r w:rsidRPr="009D1C35">
        <w:rPr>
          <w:sz w:val="28"/>
          <w:szCs w:val="28"/>
          <w:lang w:bidi="ru-RU"/>
        </w:rPr>
        <w:t>Особенности принятия решений в условиях информационной кампании.</w:t>
      </w:r>
    </w:p>
    <w:p w14:paraId="0A6828BB" w14:textId="52DBFAEB"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9D1C35">
        <w:rPr>
          <w:sz w:val="28"/>
          <w:szCs w:val="28"/>
          <w:lang w:bidi="ru-RU"/>
        </w:rPr>
        <w:lastRenderedPageBreak/>
        <w:t>Основные способы снижения стрессовой нагрузки при проведении информационной кампании.</w:t>
      </w:r>
    </w:p>
    <w:p w14:paraId="2876DACD" w14:textId="77777777"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 xml:space="preserve">Политическое управление на уровне институтов ЕАЭС: коммуникативное обеспечение. </w:t>
      </w:r>
    </w:p>
    <w:p w14:paraId="0A9631F1" w14:textId="77777777" w:rsidR="00BF7EA9" w:rsidRP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 xml:space="preserve">Основные институты политического управления в США: </w:t>
      </w:r>
      <w:r w:rsidRPr="00287991">
        <w:rPr>
          <w:sz w:val="28"/>
          <w:szCs w:val="28"/>
          <w:lang w:bidi="en-US"/>
        </w:rPr>
        <w:t>GR</w:t>
      </w:r>
      <w:r w:rsidRPr="00287991">
        <w:rPr>
          <w:sz w:val="28"/>
          <w:szCs w:val="28"/>
          <w:lang w:bidi="ru-RU"/>
        </w:rPr>
        <w:t>-обеспечение.</w:t>
      </w:r>
      <w:r w:rsidRPr="00287991">
        <w:rPr>
          <w:spacing w:val="1"/>
          <w:sz w:val="28"/>
          <w:szCs w:val="28"/>
          <w:lang w:bidi="ru-RU"/>
        </w:rPr>
        <w:t xml:space="preserve"> </w:t>
      </w:r>
    </w:p>
    <w:p w14:paraId="5C35E89B" w14:textId="58BB446F" w:rsidR="00BF7EA9" w:rsidRDefault="00BF7EA9"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sidRPr="00287991">
        <w:rPr>
          <w:sz w:val="28"/>
          <w:szCs w:val="28"/>
          <w:lang w:bidi="ru-RU"/>
        </w:rPr>
        <w:t>Политико-экономические конфликты в современном Китае с позиции анализа их публичного проявления.</w:t>
      </w:r>
    </w:p>
    <w:p w14:paraId="233D4A17" w14:textId="455CD374" w:rsidR="00F245E2" w:rsidRDefault="00F245E2"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Pr>
          <w:sz w:val="28"/>
          <w:szCs w:val="28"/>
        </w:rPr>
        <w:t>О</w:t>
      </w:r>
      <w:r w:rsidRPr="00F245E2">
        <w:rPr>
          <w:sz w:val="28"/>
          <w:szCs w:val="28"/>
        </w:rPr>
        <w:t>собенности дискуссии относительно «налогового маневра» в РФ в нефтяной сфере</w:t>
      </w:r>
      <w:r>
        <w:rPr>
          <w:sz w:val="28"/>
          <w:szCs w:val="28"/>
        </w:rPr>
        <w:t>.</w:t>
      </w:r>
    </w:p>
    <w:p w14:paraId="1528E4C8" w14:textId="34ABB364" w:rsidR="00B646DD" w:rsidRDefault="00B646DD" w:rsidP="003D3A36">
      <w:pPr>
        <w:pStyle w:val="ab"/>
        <w:numPr>
          <w:ilvl w:val="0"/>
          <w:numId w:val="5"/>
        </w:numPr>
        <w:tabs>
          <w:tab w:val="left" w:pos="142"/>
          <w:tab w:val="left" w:pos="284"/>
        </w:tabs>
        <w:spacing w:before="0" w:beforeAutospacing="0" w:after="0" w:afterAutospacing="0" w:line="360" w:lineRule="auto"/>
        <w:ind w:left="0" w:firstLine="0"/>
        <w:jc w:val="both"/>
        <w:rPr>
          <w:sz w:val="28"/>
          <w:szCs w:val="28"/>
        </w:rPr>
      </w:pPr>
      <w:r>
        <w:rPr>
          <w:sz w:val="28"/>
          <w:szCs w:val="28"/>
        </w:rPr>
        <w:t>К</w:t>
      </w:r>
      <w:r w:rsidRPr="00B646DD">
        <w:rPr>
          <w:sz w:val="28"/>
          <w:szCs w:val="28"/>
        </w:rPr>
        <w:t>оммуникационны</w:t>
      </w:r>
      <w:r>
        <w:rPr>
          <w:sz w:val="28"/>
          <w:szCs w:val="28"/>
        </w:rPr>
        <w:t>е</w:t>
      </w:r>
      <w:r w:rsidRPr="00B646DD">
        <w:rPr>
          <w:sz w:val="28"/>
          <w:szCs w:val="28"/>
        </w:rPr>
        <w:t xml:space="preserve"> механизм</w:t>
      </w:r>
      <w:r>
        <w:rPr>
          <w:sz w:val="28"/>
          <w:szCs w:val="28"/>
        </w:rPr>
        <w:t>ы</w:t>
      </w:r>
      <w:r w:rsidRPr="00B646DD">
        <w:rPr>
          <w:sz w:val="28"/>
          <w:szCs w:val="28"/>
        </w:rPr>
        <w:t xml:space="preserve"> организации антикризисного взаимодействия</w:t>
      </w:r>
      <w:r>
        <w:rPr>
          <w:sz w:val="28"/>
          <w:szCs w:val="28"/>
        </w:rPr>
        <w:t>.</w:t>
      </w:r>
    </w:p>
    <w:p w14:paraId="03248E61" w14:textId="77777777" w:rsidR="00BF7EA9" w:rsidRDefault="00BF7EA9" w:rsidP="00F13EEE">
      <w:pPr>
        <w:pStyle w:val="ab"/>
        <w:spacing w:before="0" w:beforeAutospacing="0" w:after="0" w:afterAutospacing="0"/>
        <w:ind w:firstLine="709"/>
        <w:jc w:val="both"/>
        <w:rPr>
          <w:sz w:val="28"/>
          <w:szCs w:val="28"/>
        </w:rPr>
      </w:pPr>
    </w:p>
    <w:p w14:paraId="0CBAAAF4" w14:textId="20CE1B41" w:rsidR="007B1C7B" w:rsidRDefault="00287991" w:rsidP="00287991">
      <w:pPr>
        <w:pStyle w:val="ab"/>
        <w:spacing w:before="0" w:beforeAutospacing="0" w:after="0" w:afterAutospacing="0" w:line="360" w:lineRule="auto"/>
        <w:ind w:firstLine="709"/>
        <w:jc w:val="both"/>
      </w:pPr>
      <w:r w:rsidRPr="009D1C35">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w:t>
      </w:r>
    </w:p>
    <w:p w14:paraId="418683D3" w14:textId="77777777" w:rsidR="007B1C7B" w:rsidRPr="006D690C" w:rsidRDefault="007B1C7B" w:rsidP="002035DD">
      <w:pPr>
        <w:pStyle w:val="ab"/>
        <w:spacing w:before="0" w:beforeAutospacing="0" w:after="0" w:afterAutospacing="0"/>
      </w:pPr>
    </w:p>
    <w:p w14:paraId="4D746D07" w14:textId="4793203A" w:rsidR="006366F6" w:rsidRDefault="009C380F" w:rsidP="00AF0059">
      <w:pPr>
        <w:spacing w:after="240" w:line="360" w:lineRule="auto"/>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281FD0E3" w14:textId="77777777" w:rsidR="00843A65" w:rsidRPr="00810804" w:rsidRDefault="00843A65" w:rsidP="00AF0059">
      <w:pPr>
        <w:spacing w:line="360" w:lineRule="auto"/>
        <w:ind w:firstLine="709"/>
        <w:jc w:val="both"/>
        <w:rPr>
          <w:sz w:val="28"/>
          <w:szCs w:val="28"/>
        </w:rPr>
      </w:pPr>
      <w:bookmarkStart w:id="10" w:name="_Toc449699547"/>
      <w:bookmarkStart w:id="11" w:name="_Toc478806452"/>
      <w:bookmarkStart w:id="12" w:name="_Toc494895890"/>
      <w:bookmarkStart w:id="13" w:name="_Toc495493707"/>
      <w:r w:rsidRPr="00FF382E">
        <w:rPr>
          <w:sz w:val="28"/>
          <w:szCs w:val="28"/>
        </w:rPr>
        <w:t xml:space="preserve">Перечень компетенций, формируемых в процессе освоения дисциплины, содержится в разделе 2.  </w:t>
      </w:r>
      <w:r w:rsidRPr="0081080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bookmarkEnd w:id="11"/>
    <w:bookmarkEnd w:id="12"/>
    <w:bookmarkEnd w:id="13"/>
    <w:p w14:paraId="7248285C" w14:textId="55C18425" w:rsidR="00072FEE" w:rsidRDefault="00072FEE" w:rsidP="00072FEE">
      <w:pPr>
        <w:jc w:val="both"/>
        <w:rPr>
          <w:shd w:val="clear" w:color="auto" w:fill="FFFFFF"/>
        </w:rPr>
      </w:pPr>
    </w:p>
    <w:p w14:paraId="4AA0F563" w14:textId="297BBA0F" w:rsidR="00BC6151" w:rsidRDefault="001B46F7" w:rsidP="00F13EEE">
      <w:pPr>
        <w:spacing w:after="24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0A9D9A82" w14:textId="77777777" w:rsidR="00F13EEE" w:rsidRDefault="00F13EEE" w:rsidP="00F13EEE">
      <w:pPr>
        <w:spacing w:after="240"/>
        <w:contextualSpacing/>
        <w:jc w:val="both"/>
        <w:rPr>
          <w:b/>
          <w:sz w:val="28"/>
          <w:szCs w:val="28"/>
        </w:rPr>
      </w:pPr>
    </w:p>
    <w:p w14:paraId="5511E535" w14:textId="3CA6D09D" w:rsidR="00ED014F" w:rsidRDefault="00ED014F" w:rsidP="00F13EEE">
      <w:pPr>
        <w:contextualSpacing/>
        <w:jc w:val="both"/>
        <w:rPr>
          <w:b/>
          <w:sz w:val="28"/>
          <w:szCs w:val="28"/>
        </w:rPr>
      </w:pPr>
      <w:r w:rsidRPr="00BC6151">
        <w:rPr>
          <w:b/>
          <w:sz w:val="28"/>
          <w:szCs w:val="28"/>
        </w:rPr>
        <w:t xml:space="preserve">Примеры </w:t>
      </w:r>
      <w:r w:rsidR="00BC6151" w:rsidRPr="00BC6151">
        <w:rPr>
          <w:b/>
          <w:sz w:val="28"/>
          <w:szCs w:val="28"/>
        </w:rPr>
        <w:t xml:space="preserve">оценочных средств для проверки </w:t>
      </w:r>
      <w:r w:rsidRPr="00BC6151">
        <w:rPr>
          <w:b/>
          <w:sz w:val="28"/>
          <w:szCs w:val="28"/>
        </w:rPr>
        <w:t>компетенций, формируемых дисциплиной</w:t>
      </w:r>
    </w:p>
    <w:p w14:paraId="4A06EBA6" w14:textId="77777777" w:rsidR="0082719D" w:rsidRPr="001C3755" w:rsidRDefault="0082719D" w:rsidP="0082719D">
      <w:pPr>
        <w:spacing w:after="160" w:line="259" w:lineRule="auto"/>
        <w:contextualSpacing/>
        <w:jc w:val="right"/>
        <w:rPr>
          <w:sz w:val="28"/>
          <w:szCs w:val="28"/>
        </w:rPr>
      </w:pPr>
      <w:r w:rsidRPr="001C3755">
        <w:rPr>
          <w:sz w:val="28"/>
          <w:szCs w:val="28"/>
        </w:rPr>
        <w:t>Таблица 5</w:t>
      </w:r>
    </w:p>
    <w:tbl>
      <w:tblPr>
        <w:tblStyle w:val="aa"/>
        <w:tblW w:w="10065" w:type="dxa"/>
        <w:tblInd w:w="-5" w:type="dxa"/>
        <w:tblLook w:val="04A0" w:firstRow="1" w:lastRow="0" w:firstColumn="1" w:lastColumn="0" w:noHBand="0" w:noVBand="1"/>
      </w:tblPr>
      <w:tblGrid>
        <w:gridCol w:w="2150"/>
        <w:gridCol w:w="2544"/>
        <w:gridCol w:w="2606"/>
        <w:gridCol w:w="2765"/>
      </w:tblGrid>
      <w:tr w:rsidR="0082719D" w:rsidRPr="00CF3036" w14:paraId="7B5E4B78" w14:textId="77777777" w:rsidTr="005176E1">
        <w:tc>
          <w:tcPr>
            <w:tcW w:w="1441" w:type="dxa"/>
          </w:tcPr>
          <w:p w14:paraId="068B1E8B" w14:textId="77777777" w:rsidR="0082719D" w:rsidRPr="00CF3036" w:rsidRDefault="0082719D" w:rsidP="00A479F4">
            <w:pPr>
              <w:spacing w:after="160"/>
              <w:contextualSpacing/>
              <w:jc w:val="both"/>
              <w:rPr>
                <w:b/>
              </w:rPr>
            </w:pPr>
            <w:r w:rsidRPr="00CF3036">
              <w:rPr>
                <w:b/>
              </w:rPr>
              <w:t>Наименование компетенции</w:t>
            </w:r>
          </w:p>
        </w:tc>
        <w:tc>
          <w:tcPr>
            <w:tcW w:w="2722" w:type="dxa"/>
          </w:tcPr>
          <w:p w14:paraId="221F68CE" w14:textId="77777777" w:rsidR="0082719D" w:rsidRPr="00CF3036" w:rsidRDefault="0082719D" w:rsidP="00A479F4">
            <w:pPr>
              <w:spacing w:after="160"/>
              <w:contextualSpacing/>
              <w:jc w:val="both"/>
              <w:rPr>
                <w:b/>
              </w:rPr>
            </w:pPr>
            <w:r w:rsidRPr="00CF3036">
              <w:rPr>
                <w:b/>
              </w:rPr>
              <w:t>Наименование  индикаторов достижения компетенции</w:t>
            </w:r>
          </w:p>
        </w:tc>
        <w:tc>
          <w:tcPr>
            <w:tcW w:w="2826" w:type="dxa"/>
          </w:tcPr>
          <w:p w14:paraId="2A04640E" w14:textId="77777777" w:rsidR="0082719D" w:rsidRPr="00CF3036" w:rsidRDefault="0082719D" w:rsidP="00A479F4">
            <w:pPr>
              <w:spacing w:after="160"/>
              <w:contextualSpacing/>
              <w:jc w:val="both"/>
              <w:rPr>
                <w:b/>
              </w:rPr>
            </w:pPr>
            <w:r w:rsidRPr="00CF3036">
              <w:rPr>
                <w:b/>
              </w:rPr>
              <w:t>Результаты обучения (умения и знания), соотнесенные с индикаторами достижения компетенции</w:t>
            </w:r>
          </w:p>
        </w:tc>
        <w:tc>
          <w:tcPr>
            <w:tcW w:w="3076" w:type="dxa"/>
          </w:tcPr>
          <w:p w14:paraId="057F2FED" w14:textId="77777777" w:rsidR="0082719D" w:rsidRPr="00CF3036" w:rsidRDefault="0082719D" w:rsidP="00A479F4">
            <w:pPr>
              <w:spacing w:after="160"/>
              <w:contextualSpacing/>
              <w:jc w:val="both"/>
              <w:rPr>
                <w:b/>
              </w:rPr>
            </w:pPr>
            <w:r w:rsidRPr="00CF3036">
              <w:rPr>
                <w:b/>
              </w:rPr>
              <w:t>Типовые контрольные задания</w:t>
            </w:r>
          </w:p>
        </w:tc>
      </w:tr>
      <w:tr w:rsidR="0082719D" w:rsidRPr="00CF3036" w14:paraId="6EBB4938" w14:textId="77777777" w:rsidTr="005176E1">
        <w:trPr>
          <w:trHeight w:val="669"/>
        </w:trPr>
        <w:tc>
          <w:tcPr>
            <w:tcW w:w="1441" w:type="dxa"/>
            <w:vMerge w:val="restart"/>
          </w:tcPr>
          <w:p w14:paraId="7DE59820" w14:textId="0E706B04" w:rsidR="0082719D" w:rsidRPr="00CF3036" w:rsidRDefault="0082719D" w:rsidP="0082719D">
            <w:pPr>
              <w:spacing w:after="160"/>
              <w:contextualSpacing/>
              <w:jc w:val="both"/>
              <w:rPr>
                <w:b/>
              </w:rPr>
            </w:pPr>
            <w:r>
              <w:rPr>
                <w:b/>
              </w:rPr>
              <w:t xml:space="preserve">ОПК-4: </w:t>
            </w:r>
            <w:r>
              <w:t xml:space="preserve">Способен отвечать на запросы и </w:t>
            </w:r>
            <w:r>
              <w:lastRenderedPageBreak/>
              <w:t>потребности общества и аудитории в профессиональной деятельности</w:t>
            </w:r>
          </w:p>
        </w:tc>
        <w:tc>
          <w:tcPr>
            <w:tcW w:w="2722" w:type="dxa"/>
            <w:tcBorders>
              <w:top w:val="single" w:sz="4" w:space="0" w:color="auto"/>
              <w:left w:val="single" w:sz="4" w:space="0" w:color="auto"/>
              <w:bottom w:val="single" w:sz="4" w:space="0" w:color="auto"/>
              <w:right w:val="single" w:sz="4" w:space="0" w:color="auto"/>
            </w:tcBorders>
          </w:tcPr>
          <w:p w14:paraId="6C0A0AB8" w14:textId="0A4B61E9" w:rsidR="0082719D" w:rsidRPr="00CF3036" w:rsidRDefault="0082719D" w:rsidP="0082719D">
            <w:pPr>
              <w:spacing w:after="160"/>
              <w:contextualSpacing/>
              <w:jc w:val="both"/>
              <w:rPr>
                <w:b/>
              </w:rPr>
            </w:pPr>
            <w:r>
              <w:lastRenderedPageBreak/>
              <w:t xml:space="preserve">1. Отвечает на запросы и потребности аудитории в </w:t>
            </w:r>
            <w:r>
              <w:lastRenderedPageBreak/>
              <w:t>соответствии с ее ожиданиями</w:t>
            </w:r>
          </w:p>
        </w:tc>
        <w:tc>
          <w:tcPr>
            <w:tcW w:w="2826" w:type="dxa"/>
            <w:tcBorders>
              <w:top w:val="single" w:sz="4" w:space="0" w:color="auto"/>
              <w:left w:val="single" w:sz="4" w:space="0" w:color="auto"/>
              <w:right w:val="single" w:sz="4" w:space="0" w:color="auto"/>
            </w:tcBorders>
          </w:tcPr>
          <w:p w14:paraId="08F7DB33" w14:textId="77777777" w:rsidR="0082719D" w:rsidRPr="00A5397C" w:rsidRDefault="0082719D" w:rsidP="0082719D">
            <w:pPr>
              <w:tabs>
                <w:tab w:val="left" w:pos="540"/>
              </w:tabs>
              <w:contextualSpacing/>
              <w:jc w:val="both"/>
              <w:rPr>
                <w:b/>
              </w:rPr>
            </w:pPr>
            <w:r>
              <w:rPr>
                <w:b/>
              </w:rPr>
              <w:lastRenderedPageBreak/>
              <w:t>з</w:t>
            </w:r>
            <w:r w:rsidRPr="00AE2664">
              <w:rPr>
                <w:b/>
              </w:rPr>
              <w:t xml:space="preserve">нать: </w:t>
            </w:r>
            <w:r w:rsidRPr="00AE2664">
              <w:t xml:space="preserve">основные инструменты поиска информации о текущих </w:t>
            </w:r>
            <w:r w:rsidRPr="00AE2664">
              <w:lastRenderedPageBreak/>
              <w:t>запросах и потребностях целевых аудиторий</w:t>
            </w:r>
            <w:r>
              <w:t>;</w:t>
            </w:r>
            <w:r>
              <w:rPr>
                <w:b/>
              </w:rPr>
              <w:t xml:space="preserve"> </w:t>
            </w:r>
            <w:r w:rsidRPr="00AE2664">
              <w:t>основы коммуникации с отдельными аудиторными группами и обществом в целом;</w:t>
            </w:r>
          </w:p>
          <w:p w14:paraId="2F020037" w14:textId="27A0E5CE" w:rsidR="0082719D" w:rsidRPr="00CF3036" w:rsidRDefault="0082719D" w:rsidP="0082719D">
            <w:pPr>
              <w:spacing w:after="160"/>
              <w:contextualSpacing/>
              <w:jc w:val="both"/>
              <w:rPr>
                <w:b/>
              </w:rPr>
            </w:pPr>
            <w:r>
              <w:rPr>
                <w:b/>
              </w:rPr>
              <w:t>у</w:t>
            </w:r>
            <w:r w:rsidRPr="00AE2664">
              <w:rPr>
                <w:b/>
              </w:rPr>
              <w:t xml:space="preserve">меть: </w:t>
            </w:r>
            <w:r w:rsidRPr="00AE2664">
              <w:t>разработать программу социологического исследования для получения необходимой социальной информации; провести структурный и факторный анализ основных понятий социологического исследования</w:t>
            </w:r>
          </w:p>
        </w:tc>
        <w:tc>
          <w:tcPr>
            <w:tcW w:w="3076" w:type="dxa"/>
          </w:tcPr>
          <w:p w14:paraId="6261DBB2" w14:textId="77777777" w:rsidR="0082719D" w:rsidRDefault="007D54AC" w:rsidP="0082719D">
            <w:pPr>
              <w:tabs>
                <w:tab w:val="left" w:pos="331"/>
              </w:tabs>
              <w:contextualSpacing/>
              <w:jc w:val="both"/>
              <w:rPr>
                <w:b/>
              </w:rPr>
            </w:pPr>
            <w:r>
              <w:rPr>
                <w:b/>
              </w:rPr>
              <w:lastRenderedPageBreak/>
              <w:t>Задание:</w:t>
            </w:r>
          </w:p>
          <w:p w14:paraId="38915E86" w14:textId="77777777" w:rsidR="00A53376" w:rsidRDefault="00A53376" w:rsidP="00C97F8D">
            <w:pPr>
              <w:tabs>
                <w:tab w:val="left" w:pos="331"/>
              </w:tabs>
              <w:contextualSpacing/>
              <w:jc w:val="both"/>
              <w:rPr>
                <w:szCs w:val="22"/>
              </w:rPr>
            </w:pPr>
            <w:r w:rsidRPr="009D1C35">
              <w:rPr>
                <w:szCs w:val="22"/>
              </w:rPr>
              <w:t xml:space="preserve">Разработайте предложения по </w:t>
            </w:r>
            <w:r w:rsidRPr="009D1C35">
              <w:rPr>
                <w:szCs w:val="22"/>
              </w:rPr>
              <w:lastRenderedPageBreak/>
              <w:t xml:space="preserve">нейтрализации негативной информационной кампании в отношении пассажирских авиаперевозок, осуществляемой под лозунгами политического </w:t>
            </w:r>
            <w:proofErr w:type="spellStart"/>
            <w:r w:rsidRPr="009D1C35">
              <w:rPr>
                <w:szCs w:val="22"/>
              </w:rPr>
              <w:t>экологизма</w:t>
            </w:r>
            <w:proofErr w:type="spellEnd"/>
            <w:r w:rsidRPr="009D1C35">
              <w:rPr>
                <w:szCs w:val="22"/>
              </w:rPr>
              <w:t xml:space="preserve">. </w:t>
            </w:r>
          </w:p>
          <w:p w14:paraId="4D5FC953" w14:textId="37DD1C3F" w:rsidR="007D54AC" w:rsidRPr="007D54AC" w:rsidRDefault="00A53376" w:rsidP="00C97F8D">
            <w:pPr>
              <w:tabs>
                <w:tab w:val="left" w:pos="331"/>
              </w:tabs>
              <w:contextualSpacing/>
              <w:jc w:val="both"/>
            </w:pPr>
            <w:r w:rsidRPr="009D1C35">
              <w:rPr>
                <w:szCs w:val="22"/>
              </w:rPr>
              <w:t>Предложите модификацию структуры аргументов и со стороны авиакомпаний.</w:t>
            </w:r>
          </w:p>
        </w:tc>
      </w:tr>
      <w:tr w:rsidR="0082719D" w:rsidRPr="00CF3036" w14:paraId="1FA52A88" w14:textId="77777777" w:rsidTr="005176E1">
        <w:trPr>
          <w:trHeight w:val="1995"/>
        </w:trPr>
        <w:tc>
          <w:tcPr>
            <w:tcW w:w="1441" w:type="dxa"/>
            <w:vMerge/>
          </w:tcPr>
          <w:p w14:paraId="21F4E1E8" w14:textId="77777777" w:rsidR="0082719D" w:rsidRPr="00CF3036" w:rsidRDefault="0082719D" w:rsidP="0082719D">
            <w:pPr>
              <w:spacing w:after="160"/>
              <w:contextualSpacing/>
              <w:jc w:val="both"/>
            </w:pPr>
          </w:p>
        </w:tc>
        <w:tc>
          <w:tcPr>
            <w:tcW w:w="2722" w:type="dxa"/>
            <w:tcBorders>
              <w:top w:val="single" w:sz="4" w:space="0" w:color="auto"/>
              <w:left w:val="single" w:sz="4" w:space="0" w:color="auto"/>
              <w:bottom w:val="single" w:sz="4" w:space="0" w:color="auto"/>
              <w:right w:val="single" w:sz="4" w:space="0" w:color="auto"/>
            </w:tcBorders>
          </w:tcPr>
          <w:p w14:paraId="4A8B3ECC" w14:textId="629CE51A" w:rsidR="0082719D" w:rsidRPr="00CF3036" w:rsidRDefault="0082719D" w:rsidP="0082719D">
            <w:pPr>
              <w:widowControl w:val="0"/>
              <w:autoSpaceDE w:val="0"/>
              <w:autoSpaceDN w:val="0"/>
              <w:adjustRightInd w:val="0"/>
              <w:contextualSpacing/>
              <w:jc w:val="both"/>
              <w:rPr>
                <w:rFonts w:eastAsia="Calibri"/>
              </w:rPr>
            </w:pPr>
            <w:r>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826" w:type="dxa"/>
            <w:tcBorders>
              <w:left w:val="single" w:sz="4" w:space="0" w:color="auto"/>
              <w:bottom w:val="single" w:sz="4" w:space="0" w:color="auto"/>
              <w:right w:val="single" w:sz="4" w:space="0" w:color="auto"/>
            </w:tcBorders>
          </w:tcPr>
          <w:p w14:paraId="380E0B69" w14:textId="77777777" w:rsidR="0082719D" w:rsidRPr="00C97F8D" w:rsidRDefault="0082719D" w:rsidP="0082719D">
            <w:pPr>
              <w:tabs>
                <w:tab w:val="left" w:pos="540"/>
              </w:tabs>
              <w:contextualSpacing/>
              <w:jc w:val="both"/>
            </w:pPr>
            <w:r w:rsidRPr="00C97F8D">
              <w:rPr>
                <w:b/>
              </w:rPr>
              <w:t xml:space="preserve">знать: </w:t>
            </w:r>
            <w:r w:rsidRPr="00C97F8D">
              <w:t>запросы аудитории и рейтинги СМК; методики использования социологических данных с запросами и потребностями общества и отдельных аудиторных групп;</w:t>
            </w:r>
          </w:p>
          <w:p w14:paraId="02ADA08C" w14:textId="0DD88361" w:rsidR="0082719D" w:rsidRPr="00C97F8D" w:rsidRDefault="0082719D" w:rsidP="0082719D">
            <w:pPr>
              <w:spacing w:after="160"/>
              <w:contextualSpacing/>
              <w:jc w:val="both"/>
              <w:rPr>
                <w:b/>
              </w:rPr>
            </w:pPr>
            <w:r w:rsidRPr="00C97F8D">
              <w:rPr>
                <w:b/>
              </w:rPr>
              <w:t xml:space="preserve">уметь: </w:t>
            </w:r>
            <w:r w:rsidRPr="00C97F8D">
              <w:t>учитывать основные характеристики целевой аудитории при создании бренда</w:t>
            </w:r>
          </w:p>
        </w:tc>
        <w:tc>
          <w:tcPr>
            <w:tcW w:w="3076" w:type="dxa"/>
          </w:tcPr>
          <w:p w14:paraId="3E67BBFE" w14:textId="77777777" w:rsidR="0082719D" w:rsidRPr="00C97F8D" w:rsidRDefault="00C97F8D" w:rsidP="00C97F8D">
            <w:pPr>
              <w:tabs>
                <w:tab w:val="left" w:pos="331"/>
              </w:tabs>
              <w:contextualSpacing/>
              <w:rPr>
                <w:b/>
              </w:rPr>
            </w:pPr>
            <w:r w:rsidRPr="00C97F8D">
              <w:rPr>
                <w:b/>
              </w:rPr>
              <w:t>Задание:</w:t>
            </w:r>
          </w:p>
          <w:p w14:paraId="59F4CE8F" w14:textId="0DC574A3" w:rsidR="00C97F8D" w:rsidRPr="00C97F8D" w:rsidRDefault="00A53376" w:rsidP="002326A8">
            <w:pPr>
              <w:tabs>
                <w:tab w:val="left" w:pos="331"/>
              </w:tabs>
              <w:contextualSpacing/>
              <w:jc w:val="both"/>
            </w:pPr>
            <w:r w:rsidRPr="009D1C35">
              <w:rPr>
                <w:bCs/>
                <w:szCs w:val="22"/>
                <w:lang w:bidi="ru-RU"/>
              </w:rPr>
              <w:t>Проанализируйте интегрированную в различные медиа коммуникационную стратегию немецких автопроизводителей после т.н. «</w:t>
            </w:r>
            <w:proofErr w:type="spellStart"/>
            <w:r w:rsidRPr="009D1C35">
              <w:rPr>
                <w:bCs/>
                <w:szCs w:val="22"/>
                <w:lang w:bidi="ru-RU"/>
              </w:rPr>
              <w:t>дизельгейта</w:t>
            </w:r>
            <w:proofErr w:type="spellEnd"/>
            <w:r w:rsidRPr="009D1C35">
              <w:rPr>
                <w:bCs/>
                <w:szCs w:val="22"/>
                <w:lang w:bidi="ru-RU"/>
              </w:rPr>
              <w:t>». Предложите по аналогии дальнейшую интегрированную стратегию по представлению данных автоконцернов как более «экологически- сознательных», чем ранее.</w:t>
            </w:r>
          </w:p>
        </w:tc>
      </w:tr>
      <w:tr w:rsidR="00A53376" w:rsidRPr="00CF3036" w14:paraId="253842AD" w14:textId="77777777" w:rsidTr="005176E1">
        <w:trPr>
          <w:trHeight w:val="557"/>
        </w:trPr>
        <w:tc>
          <w:tcPr>
            <w:tcW w:w="1441" w:type="dxa"/>
            <w:vMerge w:val="restart"/>
          </w:tcPr>
          <w:p w14:paraId="5C725F61" w14:textId="77777777" w:rsidR="00A53376" w:rsidRDefault="00A53376" w:rsidP="00A53376">
            <w:pPr>
              <w:spacing w:after="160"/>
              <w:contextualSpacing/>
              <w:jc w:val="both"/>
              <w:rPr>
                <w:b/>
              </w:rPr>
            </w:pPr>
            <w:r>
              <w:rPr>
                <w:b/>
              </w:rPr>
              <w:t>ПКП-2:</w:t>
            </w:r>
          </w:p>
          <w:p w14:paraId="7F61DC2E" w14:textId="5A6E81B2" w:rsidR="00A53376" w:rsidRPr="00CF3036" w:rsidRDefault="00A53376" w:rsidP="00A53376">
            <w:pPr>
              <w:spacing w:after="160"/>
              <w:contextualSpacing/>
              <w:jc w:val="both"/>
              <w:rPr>
                <w:b/>
              </w:rPr>
            </w:pPr>
            <w:r>
              <w:t xml:space="preserve">Способность реализовывать </w:t>
            </w:r>
            <w:r>
              <w:rPr>
                <w:lang w:val="en-US"/>
              </w:rPr>
              <w:t>PR</w:t>
            </w:r>
            <w:r w:rsidRPr="00B0531F">
              <w:t xml:space="preserve"> </w:t>
            </w:r>
            <w:r>
              <w:t xml:space="preserve">и </w:t>
            </w:r>
            <w:r>
              <w:rPr>
                <w:lang w:val="en-US"/>
              </w:rPr>
              <w:t>GR</w:t>
            </w:r>
            <w:r>
              <w:t>-проекты в политической и экономической сферах</w:t>
            </w:r>
          </w:p>
        </w:tc>
        <w:tc>
          <w:tcPr>
            <w:tcW w:w="2722" w:type="dxa"/>
          </w:tcPr>
          <w:p w14:paraId="6848DF72" w14:textId="05271590" w:rsidR="00A53376" w:rsidRPr="00CF3036" w:rsidRDefault="00A53376" w:rsidP="00A53376">
            <w:pPr>
              <w:tabs>
                <w:tab w:val="left" w:pos="540"/>
              </w:tabs>
              <w:contextualSpacing/>
              <w:jc w:val="both"/>
            </w:pPr>
            <w:r>
              <w:t>1. Определяет наиболее эффективную коммуникационную стратегию в соответствии с социально-политическим моментом</w:t>
            </w:r>
          </w:p>
        </w:tc>
        <w:tc>
          <w:tcPr>
            <w:tcW w:w="2826" w:type="dxa"/>
          </w:tcPr>
          <w:p w14:paraId="4772EE42" w14:textId="77777777" w:rsidR="00A53376" w:rsidRDefault="00A53376" w:rsidP="00A53376">
            <w:pPr>
              <w:tabs>
                <w:tab w:val="left" w:pos="540"/>
              </w:tabs>
              <w:contextualSpacing/>
              <w:jc w:val="both"/>
            </w:pPr>
            <w:r w:rsidRPr="00015BED">
              <w:rPr>
                <w:b/>
              </w:rPr>
              <w:t>знать:</w:t>
            </w:r>
            <w:r>
              <w:rPr>
                <w:b/>
              </w:rPr>
              <w:t xml:space="preserve"> </w:t>
            </w:r>
            <w:r w:rsidRPr="00E124AD">
              <w:t>этапы разработки коммуникационной стратегии</w:t>
            </w:r>
            <w:r>
              <w:rPr>
                <w:b/>
              </w:rPr>
              <w:t xml:space="preserve"> </w:t>
            </w:r>
            <w:r w:rsidRPr="00622BE2">
              <w:t>на основе ситуационного анализа</w:t>
            </w:r>
          </w:p>
          <w:p w14:paraId="7B327542" w14:textId="1F2B359E" w:rsidR="00A53376" w:rsidRPr="00CF3036" w:rsidRDefault="00A53376" w:rsidP="00A53376">
            <w:pPr>
              <w:tabs>
                <w:tab w:val="left" w:pos="540"/>
              </w:tabs>
              <w:contextualSpacing/>
              <w:jc w:val="both"/>
              <w:rPr>
                <w:b/>
                <w:highlight w:val="yellow"/>
              </w:rPr>
            </w:pPr>
            <w:r w:rsidRPr="00015BED">
              <w:rPr>
                <w:b/>
              </w:rPr>
              <w:t>уметь:</w:t>
            </w:r>
            <w:r>
              <w:rPr>
                <w:b/>
              </w:rPr>
              <w:t xml:space="preserve"> </w:t>
            </w:r>
            <w:r w:rsidRPr="00E124AD">
              <w:t>реализо</w:t>
            </w:r>
            <w:r>
              <w:t>в</w:t>
            </w:r>
            <w:r w:rsidRPr="00E124AD">
              <w:t>ывать коммуникационную стратегию средствами</w:t>
            </w:r>
            <w:r>
              <w:rPr>
                <w:b/>
              </w:rPr>
              <w:t xml:space="preserve"> </w:t>
            </w:r>
            <w:r>
              <w:rPr>
                <w:lang w:val="en-US"/>
              </w:rPr>
              <w:t>PR</w:t>
            </w:r>
            <w:r>
              <w:t>-</w:t>
            </w:r>
            <w:r w:rsidRPr="00B0531F">
              <w:t xml:space="preserve"> </w:t>
            </w:r>
            <w:r>
              <w:t xml:space="preserve">и </w:t>
            </w:r>
            <w:r>
              <w:rPr>
                <w:lang w:val="en-US"/>
              </w:rPr>
              <w:t>GR</w:t>
            </w:r>
            <w:r>
              <w:t>-проектов.</w:t>
            </w:r>
          </w:p>
        </w:tc>
        <w:tc>
          <w:tcPr>
            <w:tcW w:w="3076" w:type="dxa"/>
          </w:tcPr>
          <w:p w14:paraId="3007A408" w14:textId="77777777" w:rsidR="00A53376" w:rsidRDefault="00A53376" w:rsidP="00A53376">
            <w:pPr>
              <w:tabs>
                <w:tab w:val="left" w:pos="331"/>
              </w:tabs>
              <w:contextualSpacing/>
              <w:jc w:val="both"/>
              <w:rPr>
                <w:b/>
              </w:rPr>
            </w:pPr>
            <w:r>
              <w:rPr>
                <w:b/>
              </w:rPr>
              <w:t>Задание:</w:t>
            </w:r>
          </w:p>
          <w:p w14:paraId="7BC3E515" w14:textId="302C8C84" w:rsidR="00A53376" w:rsidRPr="00CF3036" w:rsidRDefault="00A53376" w:rsidP="00A53376">
            <w:pPr>
              <w:tabs>
                <w:tab w:val="left" w:pos="331"/>
              </w:tabs>
              <w:spacing w:after="160"/>
              <w:contextualSpacing/>
              <w:jc w:val="both"/>
            </w:pPr>
            <w:r w:rsidRPr="00C97F8D">
              <w:t>Выберите из новостной ленты два актуальных события, отражающих целенаправленную работу по формированию общественного мнения. Составьте аналитическую записку по фигурам и медиа-игрокам, участвующим в соответствующей кампании.</w:t>
            </w:r>
          </w:p>
        </w:tc>
      </w:tr>
      <w:tr w:rsidR="00A53376" w:rsidRPr="00CF3036" w14:paraId="3020CFCB" w14:textId="77777777" w:rsidTr="005176E1">
        <w:trPr>
          <w:trHeight w:val="1124"/>
        </w:trPr>
        <w:tc>
          <w:tcPr>
            <w:tcW w:w="1441" w:type="dxa"/>
            <w:vMerge/>
          </w:tcPr>
          <w:p w14:paraId="7A62BDFC" w14:textId="77777777" w:rsidR="00A53376" w:rsidRPr="00CF3036" w:rsidRDefault="00A53376" w:rsidP="00A53376">
            <w:pPr>
              <w:spacing w:after="160"/>
              <w:contextualSpacing/>
              <w:jc w:val="both"/>
            </w:pPr>
          </w:p>
        </w:tc>
        <w:tc>
          <w:tcPr>
            <w:tcW w:w="2722" w:type="dxa"/>
          </w:tcPr>
          <w:p w14:paraId="391F7644" w14:textId="57B4A77E" w:rsidR="00A53376" w:rsidRPr="00CF3036" w:rsidRDefault="00A53376" w:rsidP="00A53376">
            <w:pPr>
              <w:tabs>
                <w:tab w:val="left" w:pos="540"/>
              </w:tabs>
              <w:contextualSpacing/>
              <w:jc w:val="both"/>
              <w:rPr>
                <w:highlight w:val="yellow"/>
              </w:rPr>
            </w:pPr>
            <w:r>
              <w:t>2. Разрабатывает и реализует коммуникационные проекты в политической и экономической сферах</w:t>
            </w:r>
          </w:p>
        </w:tc>
        <w:tc>
          <w:tcPr>
            <w:tcW w:w="2826" w:type="dxa"/>
          </w:tcPr>
          <w:p w14:paraId="488A7659" w14:textId="77777777" w:rsidR="00A53376" w:rsidRPr="00F069FE" w:rsidRDefault="00A53376" w:rsidP="00A53376">
            <w:pPr>
              <w:tabs>
                <w:tab w:val="left" w:pos="540"/>
              </w:tabs>
              <w:contextualSpacing/>
              <w:jc w:val="both"/>
            </w:pPr>
            <w:r w:rsidRPr="00015BED">
              <w:rPr>
                <w:b/>
              </w:rPr>
              <w:t>знать:</w:t>
            </w:r>
            <w:r>
              <w:rPr>
                <w:b/>
              </w:rPr>
              <w:t xml:space="preserve"> </w:t>
            </w:r>
            <w:r w:rsidRPr="00F069FE">
              <w:t xml:space="preserve">способы влияния коммуникационных проектов на </w:t>
            </w:r>
            <w:r>
              <w:t xml:space="preserve">сферу </w:t>
            </w:r>
            <w:r w:rsidRPr="00F069FE">
              <w:t>приняти</w:t>
            </w:r>
            <w:r>
              <w:t>я</w:t>
            </w:r>
            <w:r w:rsidRPr="00F069FE">
              <w:t xml:space="preserve"> решений</w:t>
            </w:r>
          </w:p>
          <w:p w14:paraId="7AFEF77A" w14:textId="02EB0B8D" w:rsidR="00A53376" w:rsidRPr="00CF3036" w:rsidRDefault="00A53376" w:rsidP="00A53376">
            <w:pPr>
              <w:tabs>
                <w:tab w:val="left" w:pos="540"/>
              </w:tabs>
              <w:contextualSpacing/>
              <w:jc w:val="both"/>
              <w:rPr>
                <w:b/>
                <w:highlight w:val="yellow"/>
              </w:rPr>
            </w:pPr>
            <w:r w:rsidRPr="00015BED">
              <w:rPr>
                <w:b/>
              </w:rPr>
              <w:t>уметь:</w:t>
            </w:r>
            <w:r>
              <w:rPr>
                <w:b/>
              </w:rPr>
              <w:t xml:space="preserve"> </w:t>
            </w:r>
            <w:r w:rsidRPr="00BC15F0">
              <w:t xml:space="preserve">организовать реализацию </w:t>
            </w:r>
            <w:r>
              <w:rPr>
                <w:lang w:val="en-US"/>
              </w:rPr>
              <w:t>PR</w:t>
            </w:r>
            <w:r>
              <w:t>-</w:t>
            </w:r>
            <w:r w:rsidRPr="00B0531F">
              <w:t xml:space="preserve"> </w:t>
            </w:r>
            <w:r>
              <w:t xml:space="preserve">и </w:t>
            </w:r>
            <w:r>
              <w:rPr>
                <w:lang w:val="en-US"/>
              </w:rPr>
              <w:t>GR</w:t>
            </w:r>
            <w:r>
              <w:t>-проектов средствами цифровой коммуникации.</w:t>
            </w:r>
          </w:p>
        </w:tc>
        <w:tc>
          <w:tcPr>
            <w:tcW w:w="3076" w:type="dxa"/>
          </w:tcPr>
          <w:p w14:paraId="381773FA" w14:textId="77777777" w:rsidR="00A53376" w:rsidRPr="00C97F8D" w:rsidRDefault="00A53376" w:rsidP="00A53376">
            <w:pPr>
              <w:tabs>
                <w:tab w:val="left" w:pos="331"/>
              </w:tabs>
              <w:contextualSpacing/>
              <w:rPr>
                <w:b/>
              </w:rPr>
            </w:pPr>
            <w:r w:rsidRPr="00C97F8D">
              <w:rPr>
                <w:b/>
              </w:rPr>
              <w:t>Задание:</w:t>
            </w:r>
          </w:p>
          <w:p w14:paraId="76C9175B" w14:textId="77777777" w:rsidR="00A53376" w:rsidRDefault="00A53376" w:rsidP="00A53376">
            <w:pPr>
              <w:tabs>
                <w:tab w:val="left" w:pos="331"/>
              </w:tabs>
              <w:contextualSpacing/>
              <w:jc w:val="both"/>
              <w:rPr>
                <w:bCs/>
                <w:szCs w:val="22"/>
                <w:lang w:bidi="ru-RU"/>
              </w:rPr>
            </w:pPr>
            <w:r w:rsidRPr="009D1C35">
              <w:rPr>
                <w:bCs/>
                <w:szCs w:val="22"/>
                <w:lang w:bidi="ru-RU"/>
              </w:rPr>
              <w:t xml:space="preserve">Проанализируйте по материалам экспертных публикаций и материалов деловых СМИ особенности дискуссии относительно «налогового маневра» в РФ в нефтяной сфере. </w:t>
            </w:r>
          </w:p>
          <w:p w14:paraId="1B920096" w14:textId="77777777" w:rsidR="00A53376" w:rsidRDefault="00A53376" w:rsidP="00A53376">
            <w:pPr>
              <w:tabs>
                <w:tab w:val="left" w:pos="331"/>
              </w:tabs>
              <w:contextualSpacing/>
              <w:jc w:val="both"/>
              <w:rPr>
                <w:bCs/>
                <w:szCs w:val="22"/>
                <w:lang w:bidi="ru-RU"/>
              </w:rPr>
            </w:pPr>
            <w:r w:rsidRPr="009D1C35">
              <w:rPr>
                <w:bCs/>
                <w:szCs w:val="22"/>
                <w:lang w:bidi="ru-RU"/>
              </w:rPr>
              <w:t xml:space="preserve">Выделите, с какими экспертами и медийными фигурами можно работать «за» и «против» «налогового маневра». </w:t>
            </w:r>
          </w:p>
          <w:p w14:paraId="2268F8E3" w14:textId="4B2D3E27" w:rsidR="00A53376" w:rsidRPr="00CF3036" w:rsidRDefault="00A53376" w:rsidP="00A53376">
            <w:pPr>
              <w:tabs>
                <w:tab w:val="left" w:pos="331"/>
              </w:tabs>
              <w:contextualSpacing/>
              <w:jc w:val="both"/>
              <w:rPr>
                <w:b/>
                <w:highlight w:val="yellow"/>
              </w:rPr>
            </w:pPr>
            <w:r w:rsidRPr="009D1C35">
              <w:rPr>
                <w:bCs/>
                <w:szCs w:val="22"/>
                <w:lang w:bidi="ru-RU"/>
              </w:rPr>
              <w:t>Постройте наглядную схему, объединяющую аффилиацию экспертов с исследовательскими структурами и конкретными медиа.</w:t>
            </w:r>
          </w:p>
        </w:tc>
      </w:tr>
      <w:tr w:rsidR="009059FA" w:rsidRPr="00CF3036" w14:paraId="3E0C71CD" w14:textId="77777777" w:rsidTr="005176E1">
        <w:trPr>
          <w:trHeight w:val="1658"/>
        </w:trPr>
        <w:tc>
          <w:tcPr>
            <w:tcW w:w="1441" w:type="dxa"/>
            <w:vMerge w:val="restart"/>
            <w:tcBorders>
              <w:top w:val="single" w:sz="4" w:space="0" w:color="auto"/>
              <w:left w:val="single" w:sz="4" w:space="0" w:color="auto"/>
              <w:right w:val="single" w:sz="4" w:space="0" w:color="auto"/>
            </w:tcBorders>
          </w:tcPr>
          <w:p w14:paraId="136614FA" w14:textId="77777777" w:rsidR="009059FA" w:rsidRDefault="009059FA" w:rsidP="009059FA">
            <w:pPr>
              <w:spacing w:after="160"/>
              <w:contextualSpacing/>
              <w:jc w:val="both"/>
              <w:rPr>
                <w:b/>
              </w:rPr>
            </w:pPr>
            <w:r>
              <w:rPr>
                <w:b/>
              </w:rPr>
              <w:t>ПКП-3:</w:t>
            </w:r>
          </w:p>
          <w:p w14:paraId="73965A4C" w14:textId="5892D0EE" w:rsidR="009059FA" w:rsidRPr="00CF3036" w:rsidRDefault="009059FA" w:rsidP="009059FA">
            <w:pPr>
              <w:spacing w:after="160"/>
              <w:contextualSpacing/>
              <w:jc w:val="both"/>
              <w:rPr>
                <w:lang w:eastAsia="en-US"/>
              </w:rPr>
            </w:pPr>
            <w:r>
              <w:t>Способность осуществлять эффективные, в том числе антикризисные, коммуникации с политическими и деловыми партнерами, а также СМИ</w:t>
            </w:r>
          </w:p>
        </w:tc>
        <w:tc>
          <w:tcPr>
            <w:tcW w:w="2722" w:type="dxa"/>
            <w:tcBorders>
              <w:top w:val="single" w:sz="4" w:space="0" w:color="auto"/>
              <w:left w:val="single" w:sz="4" w:space="0" w:color="auto"/>
              <w:bottom w:val="single" w:sz="4" w:space="0" w:color="auto"/>
              <w:right w:val="single" w:sz="4" w:space="0" w:color="auto"/>
            </w:tcBorders>
          </w:tcPr>
          <w:p w14:paraId="2D6C2B00" w14:textId="7C92D14B" w:rsidR="009059FA" w:rsidRPr="00CF3036" w:rsidRDefault="009059FA" w:rsidP="009059FA">
            <w:pPr>
              <w:tabs>
                <w:tab w:val="left" w:pos="540"/>
              </w:tabs>
              <w:contextualSpacing/>
              <w:jc w:val="both"/>
              <w:rPr>
                <w:rFonts w:eastAsia="Calibri"/>
                <w:highlight w:val="green"/>
              </w:rPr>
            </w:pPr>
            <w:r>
              <w:rPr>
                <w:rFonts w:eastAsia="Calibri"/>
              </w:rPr>
              <w:t>1. Организует публичные и непубличные коммуникации организации, информационные события</w:t>
            </w:r>
          </w:p>
        </w:tc>
        <w:tc>
          <w:tcPr>
            <w:tcW w:w="2826" w:type="dxa"/>
          </w:tcPr>
          <w:p w14:paraId="27742907" w14:textId="77777777" w:rsidR="009059FA" w:rsidRPr="00FE29EF" w:rsidRDefault="009059FA" w:rsidP="009059FA">
            <w:pPr>
              <w:tabs>
                <w:tab w:val="left" w:pos="540"/>
              </w:tabs>
              <w:contextualSpacing/>
              <w:jc w:val="both"/>
            </w:pPr>
            <w:r>
              <w:rPr>
                <w:b/>
                <w:bCs/>
              </w:rPr>
              <w:t xml:space="preserve">знать: </w:t>
            </w:r>
            <w:r>
              <w:rPr>
                <w:bCs/>
              </w:rPr>
              <w:t>правила организации публичных и непубличных коммуникаций организации, информационных событий</w:t>
            </w:r>
            <w:r w:rsidRPr="00FE29EF">
              <w:t>;</w:t>
            </w:r>
          </w:p>
          <w:p w14:paraId="6ECF4366" w14:textId="2E56B1E8" w:rsidR="009059FA" w:rsidRPr="00CF3036" w:rsidRDefault="009059FA" w:rsidP="009059FA">
            <w:pPr>
              <w:tabs>
                <w:tab w:val="left" w:pos="540"/>
              </w:tabs>
              <w:contextualSpacing/>
              <w:jc w:val="both"/>
              <w:rPr>
                <w:bCs/>
              </w:rPr>
            </w:pPr>
            <w:r w:rsidRPr="00FE29EF">
              <w:rPr>
                <w:b/>
              </w:rPr>
              <w:t>уметь:</w:t>
            </w:r>
            <w:r>
              <w:rPr>
                <w:b/>
              </w:rPr>
              <w:t xml:space="preserve"> </w:t>
            </w:r>
            <w:r>
              <w:t xml:space="preserve">организовывать публичные и непубличные </w:t>
            </w:r>
            <w:r>
              <w:rPr>
                <w:rFonts w:eastAsia="Calibri"/>
              </w:rPr>
              <w:t>коммуникации организации, информационные события</w:t>
            </w:r>
          </w:p>
        </w:tc>
        <w:tc>
          <w:tcPr>
            <w:tcW w:w="3076" w:type="dxa"/>
          </w:tcPr>
          <w:p w14:paraId="266E891C" w14:textId="77777777" w:rsidR="005D7ADD" w:rsidRPr="00C97F8D" w:rsidRDefault="005D7ADD" w:rsidP="005D7ADD">
            <w:pPr>
              <w:tabs>
                <w:tab w:val="left" w:pos="331"/>
              </w:tabs>
              <w:contextualSpacing/>
              <w:rPr>
                <w:b/>
              </w:rPr>
            </w:pPr>
            <w:r w:rsidRPr="00C97F8D">
              <w:rPr>
                <w:b/>
              </w:rPr>
              <w:t>Задание:</w:t>
            </w:r>
          </w:p>
          <w:p w14:paraId="5E0D4492" w14:textId="6BB21DC3" w:rsidR="009059FA" w:rsidRPr="009453E4" w:rsidRDefault="00EC68E8" w:rsidP="009059FA">
            <w:pPr>
              <w:tabs>
                <w:tab w:val="left" w:pos="331"/>
              </w:tabs>
              <w:contextualSpacing/>
              <w:jc w:val="both"/>
              <w:rPr>
                <w:highlight w:val="yellow"/>
              </w:rPr>
            </w:pPr>
            <w:r w:rsidRPr="009D1C35">
              <w:rPr>
                <w:bCs/>
                <w:szCs w:val="22"/>
              </w:rPr>
              <w:t>Проведите командную игру по выявлению сильных и слабых сторон организационной структуры в контексте межличностных отношений между сотрудниками</w:t>
            </w:r>
            <w:r>
              <w:rPr>
                <w:bCs/>
                <w:szCs w:val="22"/>
              </w:rPr>
              <w:t>.</w:t>
            </w:r>
          </w:p>
        </w:tc>
      </w:tr>
      <w:tr w:rsidR="009059FA" w:rsidRPr="00CF3036" w14:paraId="7C2EF23D" w14:textId="77777777" w:rsidTr="005176E1">
        <w:trPr>
          <w:trHeight w:val="550"/>
        </w:trPr>
        <w:tc>
          <w:tcPr>
            <w:tcW w:w="1441" w:type="dxa"/>
            <w:vMerge/>
            <w:tcBorders>
              <w:left w:val="single" w:sz="4" w:space="0" w:color="auto"/>
              <w:right w:val="single" w:sz="4" w:space="0" w:color="auto"/>
            </w:tcBorders>
          </w:tcPr>
          <w:p w14:paraId="7E769A5D" w14:textId="77777777" w:rsidR="009059FA" w:rsidRPr="00CF3036" w:rsidRDefault="009059FA" w:rsidP="009059FA">
            <w:pPr>
              <w:spacing w:after="160"/>
              <w:contextualSpacing/>
              <w:jc w:val="both"/>
              <w:rPr>
                <w:b/>
                <w:lang w:eastAsia="en-US"/>
              </w:rPr>
            </w:pPr>
          </w:p>
        </w:tc>
        <w:tc>
          <w:tcPr>
            <w:tcW w:w="2722" w:type="dxa"/>
            <w:tcBorders>
              <w:top w:val="single" w:sz="4" w:space="0" w:color="auto"/>
              <w:left w:val="single" w:sz="4" w:space="0" w:color="auto"/>
              <w:bottom w:val="single" w:sz="4" w:space="0" w:color="auto"/>
              <w:right w:val="single" w:sz="4" w:space="0" w:color="auto"/>
            </w:tcBorders>
          </w:tcPr>
          <w:p w14:paraId="270CDA46" w14:textId="4EF3EC3E" w:rsidR="009059FA" w:rsidRPr="00CF3036" w:rsidRDefault="009059FA" w:rsidP="009059FA">
            <w:pPr>
              <w:widowControl w:val="0"/>
              <w:autoSpaceDE w:val="0"/>
              <w:autoSpaceDN w:val="0"/>
              <w:adjustRightInd w:val="0"/>
              <w:contextualSpacing/>
              <w:jc w:val="both"/>
              <w:rPr>
                <w:rFonts w:eastAsia="Calibri"/>
                <w:highlight w:val="green"/>
              </w:rPr>
            </w:pPr>
            <w:r w:rsidRPr="00697762">
              <w:t xml:space="preserve">2. </w:t>
            </w:r>
            <w:r w:rsidRPr="00653B42">
              <w:rPr>
                <w:rFonts w:eastAsia="Calibri"/>
              </w:rPr>
              <w:t>Применяет</w:t>
            </w:r>
            <w:r>
              <w:rPr>
                <w:rFonts w:eastAsia="Calibri"/>
              </w:rPr>
              <w:t xml:space="preserve"> методы цифровых коммуникаций для реализации коммуникативной стратегии</w:t>
            </w:r>
          </w:p>
        </w:tc>
        <w:tc>
          <w:tcPr>
            <w:tcW w:w="2826" w:type="dxa"/>
          </w:tcPr>
          <w:p w14:paraId="7EBAF3FD" w14:textId="77777777" w:rsidR="009059FA" w:rsidRPr="00FE29EF" w:rsidRDefault="009059FA" w:rsidP="009059FA">
            <w:pPr>
              <w:tabs>
                <w:tab w:val="left" w:pos="540"/>
              </w:tabs>
              <w:contextualSpacing/>
              <w:jc w:val="both"/>
            </w:pPr>
            <w:r>
              <w:rPr>
                <w:b/>
                <w:bCs/>
              </w:rPr>
              <w:t xml:space="preserve">знать: </w:t>
            </w:r>
            <w:r>
              <w:rPr>
                <w:rFonts w:eastAsia="Calibri"/>
              </w:rPr>
              <w:t>методы цифровых коммуникаций</w:t>
            </w:r>
            <w:r w:rsidRPr="00FE29EF">
              <w:t>;</w:t>
            </w:r>
          </w:p>
          <w:p w14:paraId="30382AC8" w14:textId="652F3F92" w:rsidR="009059FA" w:rsidRPr="00CF3036" w:rsidRDefault="009059FA" w:rsidP="009059FA">
            <w:pPr>
              <w:tabs>
                <w:tab w:val="left" w:pos="540"/>
              </w:tabs>
              <w:contextualSpacing/>
              <w:jc w:val="both"/>
              <w:rPr>
                <w:bCs/>
              </w:rPr>
            </w:pPr>
            <w:r w:rsidRPr="00FE29EF">
              <w:rPr>
                <w:b/>
              </w:rPr>
              <w:t>уметь:</w:t>
            </w:r>
            <w:r>
              <w:rPr>
                <w:b/>
              </w:rPr>
              <w:t xml:space="preserve"> </w:t>
            </w:r>
            <w:r>
              <w:t xml:space="preserve">реализовывать коммуникативную стратегию, используя методы цифровых коммуникаций </w:t>
            </w:r>
          </w:p>
        </w:tc>
        <w:tc>
          <w:tcPr>
            <w:tcW w:w="3076" w:type="dxa"/>
          </w:tcPr>
          <w:p w14:paraId="0DCC653D" w14:textId="77777777" w:rsidR="005D7ADD" w:rsidRPr="00C97F8D" w:rsidRDefault="005D7ADD" w:rsidP="005D7ADD">
            <w:pPr>
              <w:tabs>
                <w:tab w:val="left" w:pos="331"/>
              </w:tabs>
              <w:contextualSpacing/>
              <w:rPr>
                <w:b/>
              </w:rPr>
            </w:pPr>
            <w:r w:rsidRPr="00C97F8D">
              <w:rPr>
                <w:b/>
              </w:rPr>
              <w:t>Задание:</w:t>
            </w:r>
          </w:p>
          <w:p w14:paraId="75CE08A7" w14:textId="5C9AC188" w:rsidR="009059FA" w:rsidRPr="00EC68E8" w:rsidRDefault="001A03A4" w:rsidP="00EC68E8">
            <w:pPr>
              <w:tabs>
                <w:tab w:val="left" w:pos="331"/>
              </w:tabs>
              <w:contextualSpacing/>
              <w:jc w:val="both"/>
              <w:rPr>
                <w:highlight w:val="yellow"/>
              </w:rPr>
            </w:pPr>
            <w:r w:rsidRPr="001A03A4">
              <w:t>Разработайте коммуникативную стратегию для компании (на выбор), применяя методы цифровых коммуникаций.</w:t>
            </w:r>
          </w:p>
        </w:tc>
      </w:tr>
      <w:tr w:rsidR="009059FA" w:rsidRPr="00CF3036" w14:paraId="3BA43E56" w14:textId="77777777" w:rsidTr="005176E1">
        <w:trPr>
          <w:trHeight w:val="1110"/>
        </w:trPr>
        <w:tc>
          <w:tcPr>
            <w:tcW w:w="1441" w:type="dxa"/>
            <w:vMerge/>
            <w:tcBorders>
              <w:left w:val="single" w:sz="4" w:space="0" w:color="auto"/>
              <w:right w:val="single" w:sz="4" w:space="0" w:color="auto"/>
            </w:tcBorders>
          </w:tcPr>
          <w:p w14:paraId="5E14BC9F" w14:textId="77777777" w:rsidR="009059FA" w:rsidRPr="00CF3036" w:rsidRDefault="009059FA" w:rsidP="009059FA">
            <w:pPr>
              <w:spacing w:after="160"/>
              <w:contextualSpacing/>
              <w:jc w:val="both"/>
              <w:rPr>
                <w:b/>
                <w:lang w:eastAsia="en-US"/>
              </w:rPr>
            </w:pPr>
          </w:p>
        </w:tc>
        <w:tc>
          <w:tcPr>
            <w:tcW w:w="2722" w:type="dxa"/>
            <w:tcBorders>
              <w:top w:val="single" w:sz="4" w:space="0" w:color="auto"/>
              <w:left w:val="single" w:sz="4" w:space="0" w:color="auto"/>
              <w:right w:val="single" w:sz="4" w:space="0" w:color="auto"/>
            </w:tcBorders>
          </w:tcPr>
          <w:p w14:paraId="5C95182C" w14:textId="60A6BE3F" w:rsidR="009059FA" w:rsidRPr="00CF3036" w:rsidRDefault="009059FA" w:rsidP="009059FA">
            <w:pPr>
              <w:widowControl w:val="0"/>
              <w:autoSpaceDE w:val="0"/>
              <w:autoSpaceDN w:val="0"/>
              <w:adjustRightInd w:val="0"/>
              <w:contextualSpacing/>
              <w:jc w:val="both"/>
              <w:rPr>
                <w:rFonts w:eastAsia="Calibri"/>
                <w:highlight w:val="green"/>
              </w:rPr>
            </w:pPr>
            <w:r>
              <w:t xml:space="preserve">3. </w:t>
            </w:r>
            <w:r w:rsidRPr="00653B42">
              <w:rPr>
                <w:rFonts w:eastAsia="Calibri"/>
              </w:rPr>
              <w:t>Прогнозирует риски</w:t>
            </w:r>
            <w:r>
              <w:rPr>
                <w:rFonts w:eastAsia="Calibri"/>
              </w:rPr>
              <w:t xml:space="preserve"> и разрабатывает</w:t>
            </w:r>
            <w:r w:rsidRPr="00653B42">
              <w:rPr>
                <w:rFonts w:eastAsia="Calibri"/>
              </w:rPr>
              <w:t xml:space="preserve"> программу</w:t>
            </w:r>
            <w:r>
              <w:rPr>
                <w:rFonts w:eastAsia="Calibri"/>
              </w:rPr>
              <w:t xml:space="preserve"> антикризисной коммуникации</w:t>
            </w:r>
          </w:p>
        </w:tc>
        <w:tc>
          <w:tcPr>
            <w:tcW w:w="2826" w:type="dxa"/>
          </w:tcPr>
          <w:p w14:paraId="77DD5A8A" w14:textId="77777777" w:rsidR="009059FA" w:rsidRPr="00FE29EF" w:rsidRDefault="009059FA" w:rsidP="009059FA">
            <w:pPr>
              <w:tabs>
                <w:tab w:val="left" w:pos="540"/>
              </w:tabs>
              <w:contextualSpacing/>
              <w:jc w:val="both"/>
            </w:pPr>
            <w:r>
              <w:rPr>
                <w:b/>
                <w:bCs/>
              </w:rPr>
              <w:t xml:space="preserve">знать: </w:t>
            </w:r>
            <w:r>
              <w:rPr>
                <w:bCs/>
              </w:rPr>
              <w:t>способы разработки программы антикризисной коммуникации</w:t>
            </w:r>
            <w:r w:rsidRPr="00FE29EF">
              <w:t>;</w:t>
            </w:r>
          </w:p>
          <w:p w14:paraId="5ECD25DA" w14:textId="01E7504E" w:rsidR="009059FA" w:rsidRPr="00CF3036" w:rsidRDefault="009059FA" w:rsidP="009059FA">
            <w:pPr>
              <w:tabs>
                <w:tab w:val="left" w:pos="540"/>
              </w:tabs>
              <w:contextualSpacing/>
              <w:jc w:val="both"/>
              <w:rPr>
                <w:bCs/>
              </w:rPr>
            </w:pPr>
            <w:r w:rsidRPr="00FE29EF">
              <w:rPr>
                <w:b/>
              </w:rPr>
              <w:t>уметь:</w:t>
            </w:r>
            <w:r>
              <w:rPr>
                <w:b/>
              </w:rPr>
              <w:t xml:space="preserve"> </w:t>
            </w:r>
            <w:r>
              <w:t>прогнозировать риски и разрабатывать программу антикризисной коммуникации</w:t>
            </w:r>
          </w:p>
        </w:tc>
        <w:tc>
          <w:tcPr>
            <w:tcW w:w="3076" w:type="dxa"/>
          </w:tcPr>
          <w:p w14:paraId="0C8F550C" w14:textId="77777777" w:rsidR="005D7ADD" w:rsidRPr="00E45320" w:rsidRDefault="005D7ADD" w:rsidP="005D7ADD">
            <w:pPr>
              <w:tabs>
                <w:tab w:val="left" w:pos="331"/>
              </w:tabs>
              <w:contextualSpacing/>
              <w:rPr>
                <w:b/>
              </w:rPr>
            </w:pPr>
            <w:r w:rsidRPr="00E45320">
              <w:rPr>
                <w:b/>
              </w:rPr>
              <w:t>Задание:</w:t>
            </w:r>
          </w:p>
          <w:p w14:paraId="7F31FC2D" w14:textId="21AE462B" w:rsidR="009059FA" w:rsidRPr="00E45320" w:rsidRDefault="00E45320" w:rsidP="00E45320">
            <w:pPr>
              <w:tabs>
                <w:tab w:val="left" w:pos="331"/>
              </w:tabs>
              <w:contextualSpacing/>
              <w:jc w:val="both"/>
            </w:pPr>
            <w:r w:rsidRPr="00E45320">
              <w:t xml:space="preserve">В малых группах </w:t>
            </w:r>
            <w:r>
              <w:t>разработать программу антикризисной коммуникации.</w:t>
            </w:r>
          </w:p>
        </w:tc>
      </w:tr>
    </w:tbl>
    <w:p w14:paraId="70BE57A0" w14:textId="77777777" w:rsidR="0082719D" w:rsidRDefault="0082719D" w:rsidP="0082719D">
      <w:pPr>
        <w:spacing w:after="160" w:line="259" w:lineRule="auto"/>
        <w:contextualSpacing/>
        <w:jc w:val="both"/>
        <w:rPr>
          <w:sz w:val="28"/>
          <w:szCs w:val="28"/>
        </w:rPr>
      </w:pPr>
    </w:p>
    <w:p w14:paraId="738BD711" w14:textId="77777777" w:rsidR="006736B1" w:rsidRPr="00141A98" w:rsidRDefault="006736B1" w:rsidP="006736B1">
      <w:pPr>
        <w:pStyle w:val="ab"/>
        <w:spacing w:before="0" w:beforeAutospacing="0" w:after="0" w:afterAutospacing="0"/>
        <w:ind w:firstLine="709"/>
        <w:jc w:val="center"/>
        <w:rPr>
          <w:b/>
          <w:sz w:val="28"/>
          <w:szCs w:val="28"/>
        </w:rPr>
      </w:pPr>
      <w:r w:rsidRPr="00141A98">
        <w:rPr>
          <w:b/>
          <w:sz w:val="28"/>
          <w:szCs w:val="28"/>
        </w:rPr>
        <w:t>Пере</w:t>
      </w:r>
      <w:r>
        <w:rPr>
          <w:b/>
          <w:sz w:val="28"/>
          <w:szCs w:val="28"/>
        </w:rPr>
        <w:t>чень вопросов для подготовки к зачету</w:t>
      </w:r>
    </w:p>
    <w:p w14:paraId="56C698C4" w14:textId="77777777" w:rsidR="006736B1" w:rsidRPr="00926F97" w:rsidRDefault="006736B1" w:rsidP="006736B1">
      <w:pPr>
        <w:pStyle w:val="ab"/>
        <w:spacing w:before="0" w:beforeAutospacing="0" w:after="0" w:afterAutospacing="0"/>
        <w:ind w:firstLine="709"/>
        <w:jc w:val="both"/>
        <w:rPr>
          <w:sz w:val="10"/>
          <w:szCs w:val="28"/>
        </w:rPr>
      </w:pPr>
    </w:p>
    <w:p w14:paraId="74770088"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Назовите основные задачи проводимых докризисных мероприятий?</w:t>
      </w:r>
    </w:p>
    <w:p w14:paraId="145C66B5" w14:textId="77777777" w:rsidR="00B659C2" w:rsidRPr="009D1C35" w:rsidRDefault="00B659C2" w:rsidP="003D3A36">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Укажите типичные стадии действий группы </w:t>
      </w:r>
      <w:proofErr w:type="spellStart"/>
      <w:r w:rsidRPr="009D1C35">
        <w:rPr>
          <w:sz w:val="28"/>
          <w:szCs w:val="28"/>
          <w:lang w:bidi="ru-RU"/>
        </w:rPr>
        <w:t>демпирования</w:t>
      </w:r>
      <w:proofErr w:type="spellEnd"/>
      <w:r w:rsidRPr="009D1C35">
        <w:rPr>
          <w:sz w:val="28"/>
          <w:szCs w:val="28"/>
          <w:lang w:bidi="ru-RU"/>
        </w:rPr>
        <w:t xml:space="preserve"> экстраординарной неблагоприятной ситуации при устранении кризиса?</w:t>
      </w:r>
    </w:p>
    <w:p w14:paraId="37DCE6A0" w14:textId="1D4A4D94"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методы </w:t>
      </w:r>
      <w:r w:rsidRPr="009D1C35">
        <w:rPr>
          <w:sz w:val="28"/>
          <w:szCs w:val="28"/>
          <w:lang w:bidi="en-US"/>
        </w:rPr>
        <w:t>PR</w:t>
      </w:r>
      <w:r w:rsidR="00672918">
        <w:rPr>
          <w:sz w:val="28"/>
          <w:szCs w:val="28"/>
          <w:lang w:bidi="en-US"/>
        </w:rPr>
        <w:t xml:space="preserve"> известны</w:t>
      </w:r>
      <w:r w:rsidRPr="009D1C35">
        <w:rPr>
          <w:sz w:val="28"/>
          <w:szCs w:val="28"/>
        </w:rPr>
        <w:t>?</w:t>
      </w:r>
    </w:p>
    <w:p w14:paraId="30885CCC" w14:textId="77777777" w:rsidR="00B659C2" w:rsidRPr="009D1C35" w:rsidRDefault="00B659C2" w:rsidP="003D3A36">
      <w:pPr>
        <w:pStyle w:val="a8"/>
        <w:numPr>
          <w:ilvl w:val="0"/>
          <w:numId w:val="3"/>
        </w:numPr>
        <w:tabs>
          <w:tab w:val="left" w:pos="284"/>
        </w:tabs>
        <w:spacing w:line="360" w:lineRule="auto"/>
        <w:ind w:left="0" w:firstLine="0"/>
        <w:jc w:val="both"/>
        <w:rPr>
          <w:sz w:val="28"/>
          <w:szCs w:val="28"/>
          <w:lang w:bidi="ru-RU"/>
        </w:rPr>
      </w:pPr>
      <w:r w:rsidRPr="009D1C35">
        <w:rPr>
          <w:sz w:val="28"/>
          <w:szCs w:val="28"/>
          <w:lang w:bidi="ru-RU"/>
        </w:rPr>
        <w:t xml:space="preserve"> В чем особенности технологии превентивной </w:t>
      </w:r>
      <w:r w:rsidRPr="009D1C35">
        <w:rPr>
          <w:sz w:val="28"/>
          <w:szCs w:val="28"/>
          <w:lang w:bidi="en-US"/>
        </w:rPr>
        <w:t>PR</w:t>
      </w:r>
      <w:r w:rsidRPr="009D1C35">
        <w:rPr>
          <w:sz w:val="28"/>
          <w:szCs w:val="28"/>
          <w:lang w:bidi="ru-RU"/>
        </w:rPr>
        <w:t xml:space="preserve">-кампании и </w:t>
      </w:r>
      <w:r w:rsidRPr="009D1C35">
        <w:rPr>
          <w:sz w:val="28"/>
          <w:szCs w:val="28"/>
          <w:lang w:bidi="en-US"/>
        </w:rPr>
        <w:t>GR</w:t>
      </w:r>
      <w:r w:rsidRPr="009D1C35">
        <w:rPr>
          <w:sz w:val="28"/>
          <w:szCs w:val="28"/>
          <w:lang w:bidi="ru-RU"/>
        </w:rPr>
        <w:t>-работа «на опережение»?</w:t>
      </w:r>
    </w:p>
    <w:p w14:paraId="7A5CBB53"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По каким основаниям классифицируют кризисы?</w:t>
      </w:r>
    </w:p>
    <w:p w14:paraId="528B485A"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Каковы наиболее общие причины возникновения кризисов?</w:t>
      </w:r>
    </w:p>
    <w:p w14:paraId="44637F6F"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стадии проходит в своем развитии кризис?</w:t>
      </w:r>
    </w:p>
    <w:p w14:paraId="381C9DE4"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 xml:space="preserve"> Какие существуют способы работы с конкурентами?</w:t>
      </w:r>
    </w:p>
    <w:p w14:paraId="3CE20221" w14:textId="77777777" w:rsidR="00B659C2" w:rsidRPr="009D1C35" w:rsidRDefault="00B659C2" w:rsidP="003D3A36">
      <w:pPr>
        <w:pStyle w:val="a8"/>
        <w:numPr>
          <w:ilvl w:val="0"/>
          <w:numId w:val="3"/>
        </w:numPr>
        <w:tabs>
          <w:tab w:val="left" w:pos="284"/>
        </w:tabs>
        <w:spacing w:line="360" w:lineRule="auto"/>
        <w:ind w:left="0" w:firstLine="0"/>
        <w:rPr>
          <w:sz w:val="28"/>
          <w:szCs w:val="28"/>
          <w:lang w:bidi="ru-RU"/>
        </w:rPr>
      </w:pPr>
      <w:r w:rsidRPr="009D1C35">
        <w:rPr>
          <w:sz w:val="28"/>
          <w:szCs w:val="28"/>
          <w:lang w:bidi="ru-RU"/>
        </w:rPr>
        <w:t>Каковы основные этапы проведения информационной кампании?</w:t>
      </w:r>
    </w:p>
    <w:p w14:paraId="45787EB6"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проведения информационной кампании в различных отраслях?</w:t>
      </w:r>
    </w:p>
    <w:p w14:paraId="3AA1D3F9"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Опишите группы интересов как политических </w:t>
      </w:r>
      <w:proofErr w:type="spellStart"/>
      <w:r w:rsidRPr="009D1C35">
        <w:rPr>
          <w:sz w:val="28"/>
          <w:szCs w:val="28"/>
          <w:lang w:bidi="ru-RU"/>
        </w:rPr>
        <w:t>акторов</w:t>
      </w:r>
      <w:proofErr w:type="spellEnd"/>
      <w:r w:rsidRPr="009D1C35">
        <w:rPr>
          <w:sz w:val="28"/>
          <w:szCs w:val="28"/>
          <w:lang w:bidi="ru-RU"/>
        </w:rPr>
        <w:t>?</w:t>
      </w:r>
    </w:p>
    <w:p w14:paraId="6D4DD8B6"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Каковы способы тестирования кризисов?</w:t>
      </w:r>
    </w:p>
    <w:p w14:paraId="5E7FB57A"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недостатке информации?</w:t>
      </w:r>
    </w:p>
    <w:p w14:paraId="6461F0C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следует поступать при нарастании вмешательства внешних сил?</w:t>
      </w:r>
    </w:p>
    <w:p w14:paraId="1C5F9608"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Как создавать и распределять информационные потоки в период кризиса?</w:t>
      </w:r>
    </w:p>
    <w:p w14:paraId="1A0B752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экономических, политических, миграционных, военных и иных кризисов и антикризисных программ современности?</w:t>
      </w:r>
    </w:p>
    <w:p w14:paraId="449AB84E"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типичных коммуникационных ошибок в период развития кризиса.</w:t>
      </w:r>
    </w:p>
    <w:p w14:paraId="7E9D5F53"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Какова роль различных социальных группы, классов, страт и сословий в поле актуальных антикризисных практик?</w:t>
      </w:r>
    </w:p>
    <w:p w14:paraId="765EEEEE"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 проведения прогноза потенциальных проблем и управления развитием ситуации.</w:t>
      </w:r>
    </w:p>
    <w:p w14:paraId="3301235D"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особенности федеральных и региональных антикризисных стратегий в РФ?</w:t>
      </w:r>
    </w:p>
    <w:p w14:paraId="4DB666D9"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lastRenderedPageBreak/>
        <w:t xml:space="preserve"> Как проводить прогноз потенциальных проблем и управление развитием ситуации?</w:t>
      </w:r>
    </w:p>
    <w:p w14:paraId="69947848"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В чем смысл концепции противодействия и управления?</w:t>
      </w:r>
    </w:p>
    <w:p w14:paraId="7FD7601B"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Приведите примеры коммуникационных механизмов организации антикризисного взаимодействия.</w:t>
      </w:r>
    </w:p>
    <w:p w14:paraId="048EF8FA"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Приведите примеры кейсов успешного бенчмаркинга международного опыта привлечения консультантов в российских условиях?</w:t>
      </w:r>
    </w:p>
    <w:p w14:paraId="7BF24A63" w14:textId="77777777" w:rsidR="00B659C2" w:rsidRPr="009D1C35" w:rsidRDefault="00B659C2" w:rsidP="003D3A36">
      <w:pPr>
        <w:pStyle w:val="a8"/>
        <w:numPr>
          <w:ilvl w:val="0"/>
          <w:numId w:val="3"/>
        </w:numPr>
        <w:tabs>
          <w:tab w:val="left" w:pos="284"/>
          <w:tab w:val="left" w:pos="426"/>
        </w:tabs>
        <w:spacing w:line="360" w:lineRule="auto"/>
        <w:ind w:left="0" w:firstLine="0"/>
        <w:rPr>
          <w:sz w:val="28"/>
          <w:szCs w:val="28"/>
          <w:lang w:bidi="ru-RU"/>
        </w:rPr>
      </w:pPr>
      <w:r w:rsidRPr="009D1C35">
        <w:rPr>
          <w:sz w:val="28"/>
          <w:szCs w:val="28"/>
          <w:lang w:bidi="ru-RU"/>
        </w:rPr>
        <w:t xml:space="preserve"> Назовите основные коммуникативные правила ведения PR-войны.</w:t>
      </w:r>
    </w:p>
    <w:p w14:paraId="41B1027E" w14:textId="77777777" w:rsidR="00B659C2" w:rsidRPr="00B659C2" w:rsidRDefault="00B659C2" w:rsidP="003D3A36">
      <w:pPr>
        <w:pStyle w:val="a8"/>
        <w:numPr>
          <w:ilvl w:val="0"/>
          <w:numId w:val="3"/>
        </w:numPr>
        <w:tabs>
          <w:tab w:val="left" w:pos="284"/>
          <w:tab w:val="left" w:pos="426"/>
        </w:tabs>
        <w:spacing w:line="360" w:lineRule="auto"/>
        <w:ind w:left="0" w:firstLine="0"/>
        <w:jc w:val="both"/>
        <w:rPr>
          <w:sz w:val="28"/>
          <w:szCs w:val="28"/>
        </w:rPr>
      </w:pPr>
      <w:r w:rsidRPr="00B659C2">
        <w:rPr>
          <w:sz w:val="28"/>
          <w:szCs w:val="28"/>
          <w:lang w:bidi="ru-RU"/>
        </w:rPr>
        <w:t>Проведите сравнительный анализ антикризисных PR кампаний (два кейса).</w:t>
      </w:r>
    </w:p>
    <w:p w14:paraId="6F2AE00B" w14:textId="1F41827C" w:rsidR="006736B1" w:rsidRDefault="00B659C2" w:rsidP="003D3A36">
      <w:pPr>
        <w:pStyle w:val="a8"/>
        <w:numPr>
          <w:ilvl w:val="0"/>
          <w:numId w:val="3"/>
        </w:numPr>
        <w:tabs>
          <w:tab w:val="left" w:pos="284"/>
          <w:tab w:val="left" w:pos="426"/>
        </w:tabs>
        <w:spacing w:line="360" w:lineRule="auto"/>
        <w:ind w:left="0" w:firstLine="0"/>
        <w:jc w:val="both"/>
        <w:rPr>
          <w:sz w:val="28"/>
          <w:szCs w:val="28"/>
        </w:rPr>
      </w:pPr>
      <w:r w:rsidRPr="00B659C2">
        <w:rPr>
          <w:sz w:val="28"/>
          <w:szCs w:val="28"/>
          <w:lang w:bidi="ru-RU"/>
        </w:rPr>
        <w:t xml:space="preserve">Соотношение антикризисного </w:t>
      </w:r>
      <w:r w:rsidRPr="00B659C2">
        <w:rPr>
          <w:sz w:val="28"/>
          <w:szCs w:val="28"/>
          <w:lang w:val="en-US" w:bidi="ru-RU"/>
        </w:rPr>
        <w:t>PR</w:t>
      </w:r>
      <w:r w:rsidRPr="00B659C2">
        <w:rPr>
          <w:sz w:val="28"/>
          <w:szCs w:val="28"/>
          <w:lang w:bidi="ru-RU"/>
        </w:rPr>
        <w:t xml:space="preserve"> и </w:t>
      </w:r>
      <w:r w:rsidRPr="00B659C2">
        <w:rPr>
          <w:sz w:val="28"/>
          <w:szCs w:val="28"/>
          <w:lang w:val="en-US" w:bidi="ru-RU"/>
        </w:rPr>
        <w:t>GR</w:t>
      </w:r>
      <w:r w:rsidRPr="00B659C2">
        <w:rPr>
          <w:sz w:val="28"/>
          <w:szCs w:val="28"/>
          <w:lang w:bidi="ru-RU"/>
        </w:rPr>
        <w:t xml:space="preserve"> в России. Что более эффективно, и при каких обстоятельствах?</w:t>
      </w:r>
    </w:p>
    <w:p w14:paraId="2F378539" w14:textId="105C66ED" w:rsidR="00EC4720" w:rsidRDefault="00EC4720" w:rsidP="00EC4720">
      <w:pPr>
        <w:pStyle w:val="a8"/>
        <w:tabs>
          <w:tab w:val="left" w:pos="284"/>
          <w:tab w:val="left" w:pos="426"/>
        </w:tabs>
        <w:spacing w:line="360" w:lineRule="auto"/>
        <w:ind w:left="0"/>
        <w:jc w:val="both"/>
        <w:rPr>
          <w:sz w:val="28"/>
          <w:szCs w:val="28"/>
          <w:lang w:bidi="ru-RU"/>
        </w:rPr>
      </w:pPr>
    </w:p>
    <w:p w14:paraId="43E53A56" w14:textId="116F9FA7" w:rsidR="00EC4720" w:rsidRDefault="00EC4720" w:rsidP="00EC4720">
      <w:pPr>
        <w:pStyle w:val="a8"/>
        <w:tabs>
          <w:tab w:val="left" w:pos="284"/>
          <w:tab w:val="left" w:pos="426"/>
        </w:tabs>
        <w:spacing w:line="360" w:lineRule="auto"/>
        <w:ind w:left="0"/>
        <w:jc w:val="center"/>
        <w:rPr>
          <w:b/>
          <w:sz w:val="28"/>
          <w:szCs w:val="28"/>
        </w:rPr>
      </w:pPr>
      <w:r w:rsidRPr="00141A98">
        <w:rPr>
          <w:b/>
          <w:sz w:val="28"/>
          <w:szCs w:val="28"/>
        </w:rPr>
        <w:t>Пере</w:t>
      </w:r>
      <w:r>
        <w:rPr>
          <w:b/>
          <w:sz w:val="28"/>
          <w:szCs w:val="28"/>
        </w:rPr>
        <w:t>чень вопросов для подготовки к экзамену</w:t>
      </w:r>
    </w:p>
    <w:p w14:paraId="72AB115C" w14:textId="697CE51F"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Ключевая роль разрешения кризисов для коммуникативной работы.</w:t>
      </w:r>
    </w:p>
    <w:p w14:paraId="776ED051" w14:textId="3741BEF6"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Основные функции антикризисного </w:t>
      </w:r>
      <w:r w:rsidRPr="002D2D45">
        <w:rPr>
          <w:rStyle w:val="10pt0pt"/>
          <w:b w:val="0"/>
          <w:sz w:val="28"/>
          <w:szCs w:val="24"/>
          <w:lang w:val="en-US" w:bidi="en-US"/>
        </w:rPr>
        <w:t>PR</w:t>
      </w:r>
      <w:r w:rsidRPr="002D2D45">
        <w:rPr>
          <w:rStyle w:val="10pt0pt"/>
          <w:b w:val="0"/>
          <w:sz w:val="28"/>
          <w:szCs w:val="24"/>
          <w:lang w:bidi="en-US"/>
        </w:rPr>
        <w:t xml:space="preserve"> </w:t>
      </w:r>
      <w:r w:rsidRPr="002D2D45">
        <w:rPr>
          <w:rStyle w:val="10pt0pt"/>
          <w:b w:val="0"/>
          <w:sz w:val="28"/>
          <w:szCs w:val="24"/>
        </w:rPr>
        <w:t xml:space="preserve">и </w:t>
      </w:r>
      <w:r w:rsidRPr="002D2D45">
        <w:rPr>
          <w:rStyle w:val="10pt0pt"/>
          <w:b w:val="0"/>
          <w:sz w:val="28"/>
          <w:szCs w:val="24"/>
          <w:lang w:val="en-US" w:bidi="en-US"/>
        </w:rPr>
        <w:t>GR</w:t>
      </w:r>
      <w:r w:rsidRPr="002D2D45">
        <w:rPr>
          <w:rStyle w:val="10pt0pt"/>
          <w:b w:val="0"/>
          <w:sz w:val="28"/>
          <w:szCs w:val="24"/>
          <w:lang w:bidi="en-US"/>
        </w:rPr>
        <w:t>.</w:t>
      </w:r>
    </w:p>
    <w:p w14:paraId="4B6DC9ED" w14:textId="77777777" w:rsidR="002F00EA" w:rsidRPr="002D2D45" w:rsidRDefault="002F00E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lang w:bidi="en-US"/>
        </w:rPr>
        <w:t>И</w:t>
      </w:r>
      <w:r w:rsidRPr="002D2D45">
        <w:rPr>
          <w:rStyle w:val="10pt0pt"/>
          <w:b w:val="0"/>
          <w:sz w:val="28"/>
          <w:szCs w:val="24"/>
        </w:rPr>
        <w:t>нформационное обслуживание реализации программы выхода из кризиса.</w:t>
      </w:r>
    </w:p>
    <w:p w14:paraId="258B38C5" w14:textId="2EAF16BE" w:rsidR="00672918" w:rsidRPr="002D2D45" w:rsidRDefault="00672918"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Обеспечение устойчивой информационной и иной</w:t>
      </w:r>
      <w:r w:rsidRPr="002D2D45">
        <w:rPr>
          <w:rStyle w:val="10pt0pt"/>
          <w:sz w:val="28"/>
          <w:szCs w:val="24"/>
        </w:rPr>
        <w:t xml:space="preserve"> </w:t>
      </w:r>
      <w:r w:rsidRPr="002D2D45">
        <w:rPr>
          <w:rStyle w:val="10pt0pt"/>
          <w:b w:val="0"/>
          <w:sz w:val="28"/>
          <w:szCs w:val="24"/>
        </w:rPr>
        <w:t>поддержки на уровне внешних информационно-коммуникационных каналов.</w:t>
      </w:r>
    </w:p>
    <w:p w14:paraId="7047A71A" w14:textId="66210D78" w:rsidR="002F00E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Проблема коммуникации с позиций важных контактных аудиторий.</w:t>
      </w:r>
    </w:p>
    <w:p w14:paraId="7DA3F980"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Проблема превращения стейкхолдеров во враждебную силу. </w:t>
      </w:r>
    </w:p>
    <w:p w14:paraId="65FDCB2C"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Мероприятия по управлению конфликтом. </w:t>
      </w:r>
      <w:proofErr w:type="spellStart"/>
      <w:r w:rsidRPr="002D2D45">
        <w:rPr>
          <w:rStyle w:val="10pt0pt"/>
          <w:b w:val="0"/>
          <w:sz w:val="28"/>
          <w:szCs w:val="24"/>
        </w:rPr>
        <w:t>Институциализация</w:t>
      </w:r>
      <w:proofErr w:type="spellEnd"/>
      <w:r w:rsidRPr="002D2D45">
        <w:rPr>
          <w:rStyle w:val="10pt0pt"/>
          <w:b w:val="0"/>
          <w:sz w:val="28"/>
          <w:szCs w:val="24"/>
        </w:rPr>
        <w:t xml:space="preserve"> конфликта.</w:t>
      </w:r>
    </w:p>
    <w:p w14:paraId="4CB46E0F" w14:textId="7777777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 xml:space="preserve">Установление норм и правил разрешения конфликта. </w:t>
      </w:r>
    </w:p>
    <w:p w14:paraId="5A23690A" w14:textId="0B750C67" w:rsidR="0032021A" w:rsidRPr="002D2D45" w:rsidRDefault="0032021A" w:rsidP="003D3A36">
      <w:pPr>
        <w:pStyle w:val="34"/>
        <w:numPr>
          <w:ilvl w:val="0"/>
          <w:numId w:val="7"/>
        </w:numPr>
        <w:shd w:val="clear" w:color="auto" w:fill="auto"/>
        <w:tabs>
          <w:tab w:val="left" w:pos="284"/>
        </w:tabs>
        <w:spacing w:line="360" w:lineRule="auto"/>
        <w:ind w:left="0" w:firstLine="0"/>
        <w:jc w:val="both"/>
        <w:rPr>
          <w:rStyle w:val="10pt0pt"/>
          <w:b w:val="0"/>
          <w:sz w:val="28"/>
          <w:szCs w:val="24"/>
        </w:rPr>
      </w:pPr>
      <w:r w:rsidRPr="002D2D45">
        <w:rPr>
          <w:rStyle w:val="10pt0pt"/>
          <w:b w:val="0"/>
          <w:sz w:val="28"/>
          <w:szCs w:val="24"/>
        </w:rPr>
        <w:t>Легитимация.</w:t>
      </w:r>
    </w:p>
    <w:p w14:paraId="0D15C698" w14:textId="5A4DDAB8" w:rsidR="002F00E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Основные субъекты (консалтинговые компании) </w:t>
      </w:r>
      <w:r w:rsidRPr="002D2D45">
        <w:rPr>
          <w:rStyle w:val="10pt0pt"/>
          <w:b w:val="0"/>
          <w:sz w:val="28"/>
          <w:szCs w:val="24"/>
          <w:lang w:val="en-US" w:bidi="en-US"/>
        </w:rPr>
        <w:t>out</w:t>
      </w:r>
      <w:r w:rsidRPr="002D2D45">
        <w:rPr>
          <w:rStyle w:val="10pt0pt"/>
          <w:b w:val="0"/>
          <w:sz w:val="28"/>
          <w:szCs w:val="24"/>
          <w:lang w:bidi="en-US"/>
        </w:rPr>
        <w:t>-</w:t>
      </w:r>
      <w:r w:rsidRPr="002D2D45">
        <w:rPr>
          <w:rStyle w:val="10pt0pt"/>
          <w:b w:val="0"/>
          <w:sz w:val="28"/>
          <w:szCs w:val="24"/>
          <w:lang w:val="en-US" w:bidi="en-US"/>
        </w:rPr>
        <w:t>house</w:t>
      </w:r>
      <w:r w:rsidRPr="002D2D45">
        <w:rPr>
          <w:rStyle w:val="10pt0pt"/>
          <w:b w:val="0"/>
          <w:sz w:val="28"/>
          <w:szCs w:val="24"/>
          <w:lang w:bidi="en-US"/>
        </w:rPr>
        <w:t xml:space="preserve"> </w:t>
      </w:r>
      <w:r w:rsidRPr="002D2D45">
        <w:rPr>
          <w:rStyle w:val="10pt0pt"/>
          <w:b w:val="0"/>
          <w:sz w:val="28"/>
          <w:szCs w:val="24"/>
          <w:lang w:val="en-US" w:bidi="en-US"/>
        </w:rPr>
        <w:t>GR</w:t>
      </w:r>
      <w:r w:rsidRPr="002D2D45">
        <w:rPr>
          <w:rStyle w:val="10pt0pt"/>
          <w:b w:val="0"/>
          <w:sz w:val="28"/>
          <w:szCs w:val="24"/>
        </w:rPr>
        <w:t xml:space="preserve">-деятельности. </w:t>
      </w:r>
    </w:p>
    <w:p w14:paraId="6C39A014" w14:textId="0A8DF1BD" w:rsidR="0032021A"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proofErr w:type="spellStart"/>
      <w:r w:rsidRPr="002D2D45">
        <w:rPr>
          <w:rStyle w:val="10pt0pt"/>
          <w:b w:val="0"/>
          <w:sz w:val="28"/>
          <w:szCs w:val="24"/>
        </w:rPr>
        <w:t>Демпирование</w:t>
      </w:r>
      <w:proofErr w:type="spellEnd"/>
      <w:r w:rsidRPr="002D2D45">
        <w:rPr>
          <w:rStyle w:val="10pt0pt"/>
          <w:b w:val="0"/>
          <w:sz w:val="28"/>
          <w:szCs w:val="24"/>
        </w:rPr>
        <w:t>/нейтрализация конфликтного потенциала.</w:t>
      </w:r>
    </w:p>
    <w:p w14:paraId="027F98FC" w14:textId="57DD3E80"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Антикризисная профилактика.</w:t>
      </w:r>
    </w:p>
    <w:p w14:paraId="0573469C" w14:textId="77777777"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Активный и агрессивный характер антикризисных мер.</w:t>
      </w:r>
    </w:p>
    <w:p w14:paraId="4298AFCB" w14:textId="77777777" w:rsidR="009855B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Деловая репутация политика, бизнесмена, компании. </w:t>
      </w:r>
    </w:p>
    <w:p w14:paraId="32687303" w14:textId="488572FA" w:rsidR="008566D0" w:rsidRPr="002D2D45" w:rsidRDefault="008566D0"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Выявление признаков кризиса. </w:t>
      </w:r>
    </w:p>
    <w:p w14:paraId="40AB2CC9"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Активный и агрессивный характер антикризисных мер.</w:t>
      </w:r>
    </w:p>
    <w:p w14:paraId="73DC80D4"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Деловая репутация политика.</w:t>
      </w:r>
    </w:p>
    <w:p w14:paraId="5BDAE310"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lastRenderedPageBreak/>
        <w:t>Деловая репутация бизнесмена.</w:t>
      </w:r>
    </w:p>
    <w:p w14:paraId="76197C5E" w14:textId="77777777"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Деловая репутация компании. </w:t>
      </w:r>
    </w:p>
    <w:p w14:paraId="01E1EDF8" w14:textId="7E78A9DD" w:rsidR="00F65EDB" w:rsidRPr="002D2D45" w:rsidRDefault="00F65EDB"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Выявление признаков кризиса. </w:t>
      </w:r>
    </w:p>
    <w:p w14:paraId="5DB3AB1C" w14:textId="134C2F72" w:rsidR="008566D0" w:rsidRPr="002D2D45" w:rsidRDefault="002D2D45"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Специфика информационного </w:t>
      </w:r>
      <w:r w:rsidRPr="002D2D45">
        <w:rPr>
          <w:rStyle w:val="10pt0pt"/>
          <w:b w:val="0"/>
          <w:sz w:val="28"/>
          <w:szCs w:val="24"/>
          <w:lang w:val="en-US" w:eastAsia="en-US" w:bidi="en-US"/>
        </w:rPr>
        <w:t>GR</w:t>
      </w:r>
      <w:r w:rsidRPr="002D2D45">
        <w:rPr>
          <w:rStyle w:val="10pt0pt"/>
          <w:b w:val="0"/>
          <w:sz w:val="28"/>
          <w:szCs w:val="24"/>
          <w:lang w:eastAsia="en-US" w:bidi="en-US"/>
        </w:rPr>
        <w:t xml:space="preserve"> </w:t>
      </w:r>
      <w:r w:rsidRPr="002D2D45">
        <w:rPr>
          <w:rStyle w:val="10pt0pt"/>
          <w:b w:val="0"/>
          <w:sz w:val="28"/>
          <w:szCs w:val="24"/>
        </w:rPr>
        <w:t>в исполнительных и законодательных органах власти.</w:t>
      </w:r>
    </w:p>
    <w:p w14:paraId="13EEB7C7"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Технологии аутсорсингового </w:t>
      </w:r>
      <w:r w:rsidRPr="002D2D45">
        <w:rPr>
          <w:rStyle w:val="10pt0pt"/>
          <w:b w:val="0"/>
          <w:sz w:val="28"/>
          <w:szCs w:val="24"/>
          <w:lang w:val="en-US" w:bidi="en-US"/>
        </w:rPr>
        <w:t>GR</w:t>
      </w:r>
      <w:r w:rsidRPr="002D2D45">
        <w:rPr>
          <w:rStyle w:val="10pt0pt"/>
          <w:b w:val="0"/>
          <w:sz w:val="28"/>
          <w:szCs w:val="24"/>
          <w:lang w:bidi="en-US"/>
        </w:rPr>
        <w:t xml:space="preserve">. </w:t>
      </w:r>
    </w:p>
    <w:p w14:paraId="0889D8ED"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Законодательный (</w:t>
      </w:r>
      <w:proofErr w:type="spellStart"/>
      <w:r w:rsidRPr="002D2D45">
        <w:rPr>
          <w:rStyle w:val="10pt0pt"/>
          <w:b w:val="0"/>
          <w:sz w:val="28"/>
          <w:szCs w:val="24"/>
        </w:rPr>
        <w:t>норматворческий</w:t>
      </w:r>
      <w:proofErr w:type="spellEnd"/>
      <w:r w:rsidRPr="002D2D45">
        <w:rPr>
          <w:rStyle w:val="10pt0pt"/>
          <w:b w:val="0"/>
          <w:sz w:val="28"/>
          <w:szCs w:val="24"/>
        </w:rPr>
        <w:t xml:space="preserve">) аутсорсинг. </w:t>
      </w:r>
    </w:p>
    <w:p w14:paraId="1850052C" w14:textId="77777777" w:rsidR="0032021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rPr>
        <w:t xml:space="preserve">Специфика осуществления лоббистской деятельности консалтинговыми </w:t>
      </w:r>
      <w:r w:rsidRPr="002D2D45">
        <w:rPr>
          <w:rStyle w:val="10pt0pt"/>
          <w:b w:val="0"/>
          <w:sz w:val="28"/>
          <w:szCs w:val="24"/>
          <w:lang w:bidi="en-US"/>
        </w:rPr>
        <w:t>(</w:t>
      </w:r>
      <w:r w:rsidRPr="002D2D45">
        <w:rPr>
          <w:rStyle w:val="10pt0pt"/>
          <w:b w:val="0"/>
          <w:sz w:val="28"/>
          <w:szCs w:val="24"/>
          <w:lang w:val="en-US" w:bidi="en-US"/>
        </w:rPr>
        <w:t>out</w:t>
      </w:r>
      <w:r w:rsidRPr="002D2D45">
        <w:rPr>
          <w:rStyle w:val="10pt0pt"/>
          <w:b w:val="0"/>
          <w:sz w:val="28"/>
          <w:szCs w:val="24"/>
          <w:lang w:bidi="en-US"/>
        </w:rPr>
        <w:t>-</w:t>
      </w:r>
      <w:r w:rsidRPr="002D2D45">
        <w:rPr>
          <w:rStyle w:val="10pt0pt"/>
          <w:b w:val="0"/>
          <w:sz w:val="28"/>
          <w:szCs w:val="24"/>
          <w:lang w:val="en-US" w:bidi="en-US"/>
        </w:rPr>
        <w:t>house</w:t>
      </w:r>
      <w:r w:rsidRPr="002D2D45">
        <w:rPr>
          <w:rStyle w:val="10pt0pt"/>
          <w:b w:val="0"/>
          <w:sz w:val="28"/>
          <w:szCs w:val="24"/>
          <w:lang w:bidi="en-US"/>
        </w:rPr>
        <w:t xml:space="preserve">) </w:t>
      </w:r>
      <w:r w:rsidRPr="002D2D45">
        <w:rPr>
          <w:rStyle w:val="10pt0pt"/>
          <w:b w:val="0"/>
          <w:sz w:val="28"/>
          <w:szCs w:val="24"/>
        </w:rPr>
        <w:t xml:space="preserve">агентствами. </w:t>
      </w:r>
    </w:p>
    <w:p w14:paraId="6F786264" w14:textId="340754E1" w:rsidR="002F00EA" w:rsidRPr="002D2D45" w:rsidRDefault="002F00EA" w:rsidP="003D3A36">
      <w:pPr>
        <w:pStyle w:val="34"/>
        <w:numPr>
          <w:ilvl w:val="0"/>
          <w:numId w:val="7"/>
        </w:numPr>
        <w:shd w:val="clear" w:color="auto" w:fill="auto"/>
        <w:tabs>
          <w:tab w:val="left" w:pos="284"/>
          <w:tab w:val="left" w:pos="426"/>
        </w:tabs>
        <w:spacing w:line="360" w:lineRule="auto"/>
        <w:ind w:left="0" w:firstLine="0"/>
        <w:jc w:val="both"/>
        <w:rPr>
          <w:rStyle w:val="10pt0pt"/>
          <w:b w:val="0"/>
          <w:sz w:val="28"/>
          <w:szCs w:val="24"/>
        </w:rPr>
      </w:pPr>
      <w:r w:rsidRPr="002D2D45">
        <w:rPr>
          <w:rStyle w:val="10pt0pt"/>
          <w:b w:val="0"/>
          <w:sz w:val="28"/>
          <w:szCs w:val="24"/>
          <w:lang w:val="en-US" w:bidi="en-US"/>
        </w:rPr>
        <w:t>GR</w:t>
      </w:r>
      <w:r w:rsidRPr="002D2D45">
        <w:rPr>
          <w:rStyle w:val="10pt0pt"/>
          <w:b w:val="0"/>
          <w:sz w:val="28"/>
          <w:szCs w:val="24"/>
        </w:rPr>
        <w:t xml:space="preserve">-бенчмаркинг и оценка </w:t>
      </w:r>
      <w:r w:rsidRPr="002D2D45">
        <w:rPr>
          <w:rStyle w:val="10pt0pt"/>
          <w:b w:val="0"/>
          <w:sz w:val="28"/>
          <w:szCs w:val="24"/>
          <w:lang w:val="en-US" w:bidi="en-US"/>
        </w:rPr>
        <w:t>GR</w:t>
      </w:r>
      <w:r w:rsidRPr="002D2D45">
        <w:rPr>
          <w:rStyle w:val="10pt0pt"/>
          <w:b w:val="0"/>
          <w:sz w:val="28"/>
          <w:szCs w:val="24"/>
        </w:rPr>
        <w:t>-деятельности консалтинговых компаний.</w:t>
      </w:r>
    </w:p>
    <w:p w14:paraId="10A1B1CB" w14:textId="77777777" w:rsidR="00C236D1" w:rsidRDefault="00C236D1" w:rsidP="00C236D1">
      <w:pPr>
        <w:pStyle w:val="af0"/>
        <w:tabs>
          <w:tab w:val="left" w:pos="284"/>
          <w:tab w:val="left" w:pos="426"/>
        </w:tabs>
        <w:spacing w:after="0" w:line="360" w:lineRule="auto"/>
        <w:ind w:left="720"/>
        <w:rPr>
          <w:b/>
          <w:bCs/>
          <w:i/>
          <w:iCs/>
          <w:sz w:val="28"/>
        </w:rPr>
      </w:pPr>
    </w:p>
    <w:p w14:paraId="6EBC1857" w14:textId="15A907EC" w:rsidR="00C236D1" w:rsidRPr="002C6557" w:rsidRDefault="00C236D1" w:rsidP="00C236D1">
      <w:pPr>
        <w:pStyle w:val="af0"/>
        <w:tabs>
          <w:tab w:val="left" w:pos="284"/>
          <w:tab w:val="left" w:pos="426"/>
        </w:tabs>
        <w:spacing w:after="0" w:line="360" w:lineRule="auto"/>
        <w:ind w:left="720"/>
        <w:jc w:val="center"/>
        <w:rPr>
          <w:b/>
          <w:bCs/>
          <w:i/>
          <w:iCs/>
          <w:sz w:val="28"/>
        </w:rPr>
      </w:pPr>
      <w:r w:rsidRPr="002C6557">
        <w:rPr>
          <w:b/>
          <w:bCs/>
          <w:i/>
          <w:iCs/>
          <w:sz w:val="28"/>
        </w:rPr>
        <w:t>Пример экзаменационного билета</w:t>
      </w:r>
    </w:p>
    <w:p w14:paraId="40FEC721" w14:textId="77777777" w:rsidR="00C236D1" w:rsidRDefault="00C236D1" w:rsidP="00C236D1">
      <w:pPr>
        <w:pStyle w:val="af0"/>
        <w:tabs>
          <w:tab w:val="left" w:pos="284"/>
          <w:tab w:val="left" w:pos="426"/>
        </w:tabs>
        <w:spacing w:after="0"/>
        <w:ind w:left="360"/>
        <w:jc w:val="center"/>
      </w:pPr>
      <w:r>
        <w:t>Федеральное государственное образовательное бюджетное учреждение высшего образования</w:t>
      </w:r>
    </w:p>
    <w:p w14:paraId="1CB10B45" w14:textId="77777777" w:rsidR="000E405D" w:rsidRDefault="00C236D1" w:rsidP="00C236D1">
      <w:pPr>
        <w:pStyle w:val="af0"/>
        <w:tabs>
          <w:tab w:val="left" w:pos="284"/>
          <w:tab w:val="left" w:pos="426"/>
        </w:tabs>
        <w:spacing w:after="0"/>
        <w:ind w:left="360"/>
        <w:jc w:val="center"/>
      </w:pPr>
      <w:r>
        <w:t xml:space="preserve"> «ФИНАНСОВЫЙ УНИВЕРСИТЕТ ПРИ ПРАВИТЕЛЬСТВЕ РОССИЙСКОЙ ФЕДЕРАЦИИ» </w:t>
      </w:r>
    </w:p>
    <w:p w14:paraId="092A0AD8" w14:textId="0FED465D" w:rsidR="00C236D1" w:rsidRDefault="00C236D1" w:rsidP="00C236D1">
      <w:pPr>
        <w:pStyle w:val="af0"/>
        <w:tabs>
          <w:tab w:val="left" w:pos="284"/>
          <w:tab w:val="left" w:pos="426"/>
        </w:tabs>
        <w:spacing w:after="0"/>
        <w:ind w:left="360"/>
        <w:jc w:val="center"/>
      </w:pPr>
      <w:r>
        <w:t xml:space="preserve">(Финансовый университет) </w:t>
      </w:r>
    </w:p>
    <w:p w14:paraId="2CEEA962" w14:textId="77777777" w:rsidR="00C236D1" w:rsidRDefault="00C236D1" w:rsidP="000E405D">
      <w:pPr>
        <w:pStyle w:val="af0"/>
        <w:tabs>
          <w:tab w:val="left" w:pos="284"/>
          <w:tab w:val="left" w:pos="426"/>
        </w:tabs>
        <w:spacing w:after="0"/>
        <w:ind w:left="360"/>
      </w:pPr>
      <w:r w:rsidRPr="000E405D">
        <w:rPr>
          <w:b/>
        </w:rPr>
        <w:t>Департамент</w:t>
      </w:r>
      <w:r>
        <w:t xml:space="preserve"> массовых коммуникаций и медиабизнеса </w:t>
      </w:r>
    </w:p>
    <w:p w14:paraId="5AE4CED2" w14:textId="2717D88B" w:rsidR="00C236D1" w:rsidRDefault="00C236D1" w:rsidP="000E405D">
      <w:pPr>
        <w:pStyle w:val="af0"/>
        <w:tabs>
          <w:tab w:val="left" w:pos="284"/>
          <w:tab w:val="left" w:pos="426"/>
        </w:tabs>
        <w:spacing w:after="0"/>
        <w:ind w:left="360"/>
      </w:pPr>
      <w:r w:rsidRPr="000E405D">
        <w:rPr>
          <w:b/>
        </w:rPr>
        <w:t>Дисциплина</w:t>
      </w:r>
      <w:r>
        <w:t xml:space="preserve"> «</w:t>
      </w:r>
      <w:r w:rsidR="000E405D" w:rsidRPr="000E405D">
        <w:t>Антикризисный PR и GR (на английском языке)</w:t>
      </w:r>
      <w:r>
        <w:t xml:space="preserve">» </w:t>
      </w:r>
    </w:p>
    <w:p w14:paraId="16DF2D4D" w14:textId="77777777" w:rsidR="00C236D1" w:rsidRDefault="00C236D1" w:rsidP="000E405D">
      <w:pPr>
        <w:pStyle w:val="af0"/>
        <w:tabs>
          <w:tab w:val="left" w:pos="284"/>
          <w:tab w:val="left" w:pos="426"/>
        </w:tabs>
        <w:spacing w:after="0"/>
        <w:ind w:left="360"/>
        <w:rPr>
          <w:sz w:val="28"/>
          <w:szCs w:val="28"/>
        </w:rPr>
      </w:pPr>
      <w:r w:rsidRPr="000E405D">
        <w:rPr>
          <w:b/>
        </w:rPr>
        <w:t>Факультет</w:t>
      </w:r>
      <w:r>
        <w:t xml:space="preserve"> Социальных наук и массовых коммуникаций</w:t>
      </w:r>
    </w:p>
    <w:p w14:paraId="0AD9A2BD" w14:textId="77777777" w:rsidR="00C236D1" w:rsidRDefault="00C236D1" w:rsidP="00C236D1">
      <w:pPr>
        <w:pStyle w:val="ab"/>
        <w:spacing w:before="0" w:beforeAutospacing="0" w:after="0" w:afterAutospacing="0"/>
        <w:ind w:left="360"/>
        <w:jc w:val="both"/>
      </w:pPr>
    </w:p>
    <w:p w14:paraId="5A44F63D" w14:textId="77777777" w:rsidR="00C236D1" w:rsidRPr="0040503A" w:rsidRDefault="00C236D1" w:rsidP="00C236D1">
      <w:pPr>
        <w:pStyle w:val="ab"/>
        <w:spacing w:before="0" w:beforeAutospacing="0" w:after="0" w:afterAutospacing="0"/>
        <w:ind w:left="360"/>
        <w:jc w:val="center"/>
        <w:rPr>
          <w:b/>
          <w:bCs/>
        </w:rPr>
      </w:pPr>
      <w:r w:rsidRPr="0040503A">
        <w:rPr>
          <w:b/>
          <w:bCs/>
        </w:rPr>
        <w:t>ЭКЗАМЕНАЦИОННЫЙ БИЛЕТ № 1</w:t>
      </w:r>
    </w:p>
    <w:p w14:paraId="22A76A3D" w14:textId="77777777" w:rsidR="00C236D1" w:rsidRDefault="00C236D1" w:rsidP="00C236D1">
      <w:pPr>
        <w:pStyle w:val="ab"/>
        <w:spacing w:before="0" w:beforeAutospacing="0" w:after="0" w:afterAutospacing="0"/>
        <w:ind w:left="360"/>
        <w:jc w:val="both"/>
      </w:pPr>
    </w:p>
    <w:p w14:paraId="0F29DF54" w14:textId="77777777" w:rsidR="00FB42C6" w:rsidRDefault="00FB42C6" w:rsidP="00FB42C6">
      <w:pPr>
        <w:pStyle w:val="ab"/>
        <w:spacing w:before="0" w:beforeAutospacing="0" w:after="0" w:afterAutospacing="0"/>
        <w:ind w:left="360"/>
        <w:jc w:val="both"/>
      </w:pPr>
      <w:bookmarkStart w:id="14" w:name="_Hlk122329502"/>
    </w:p>
    <w:p w14:paraId="54694593" w14:textId="77777777" w:rsidR="00FB42C6" w:rsidRPr="00BC4263" w:rsidRDefault="00FB42C6" w:rsidP="00FB42C6">
      <w:pPr>
        <w:pStyle w:val="ab"/>
        <w:spacing w:before="0" w:beforeAutospacing="0" w:after="0" w:afterAutospacing="0"/>
        <w:ind w:left="360"/>
        <w:jc w:val="both"/>
        <w:rPr>
          <w:b/>
          <w:bCs/>
        </w:rPr>
      </w:pPr>
      <w:r w:rsidRPr="00BC4263">
        <w:rPr>
          <w:b/>
          <w:bCs/>
        </w:rPr>
        <w:t xml:space="preserve">1 вопрос (20 баллов) </w:t>
      </w:r>
      <w:bookmarkStart w:id="15" w:name="_Hlk145405856"/>
    </w:p>
    <w:p w14:paraId="659EEABF" w14:textId="77777777" w:rsidR="00FB42C6" w:rsidRPr="00BC4263" w:rsidRDefault="00FB42C6" w:rsidP="00FB42C6">
      <w:pPr>
        <w:pStyle w:val="ab"/>
        <w:spacing w:before="0" w:beforeAutospacing="0" w:after="0" w:afterAutospacing="0"/>
        <w:ind w:left="360"/>
        <w:jc w:val="both"/>
      </w:pPr>
      <w:r w:rsidRPr="00BC4263">
        <w:t>Информационное обслуживание реализации программы выхода из кризиса.</w:t>
      </w:r>
    </w:p>
    <w:bookmarkEnd w:id="15"/>
    <w:p w14:paraId="1CA09321" w14:textId="77777777" w:rsidR="00FB42C6" w:rsidRPr="00BC4263" w:rsidRDefault="00FB42C6" w:rsidP="00FB42C6">
      <w:pPr>
        <w:pStyle w:val="ab"/>
        <w:spacing w:before="0" w:beforeAutospacing="0" w:after="0" w:afterAutospacing="0"/>
        <w:ind w:left="360"/>
        <w:jc w:val="both"/>
        <w:rPr>
          <w:b/>
          <w:bCs/>
        </w:rPr>
      </w:pPr>
    </w:p>
    <w:p w14:paraId="5739287C" w14:textId="77777777" w:rsidR="00FB42C6" w:rsidRPr="00BC4263" w:rsidRDefault="00FB42C6" w:rsidP="00FB42C6">
      <w:pPr>
        <w:pStyle w:val="ab"/>
        <w:spacing w:before="0" w:beforeAutospacing="0" w:after="0" w:afterAutospacing="0"/>
        <w:ind w:left="360"/>
        <w:jc w:val="both"/>
      </w:pPr>
      <w:r w:rsidRPr="00BC4263">
        <w:rPr>
          <w:b/>
          <w:bCs/>
        </w:rPr>
        <w:t xml:space="preserve">2 вопрос (20 баллов) </w:t>
      </w:r>
    </w:p>
    <w:p w14:paraId="46D31289" w14:textId="77777777" w:rsidR="00FB42C6" w:rsidRPr="00BC4263" w:rsidRDefault="00FB42C6" w:rsidP="00FB42C6">
      <w:pPr>
        <w:pStyle w:val="ab"/>
        <w:spacing w:before="0" w:beforeAutospacing="0" w:after="0" w:afterAutospacing="0"/>
        <w:ind w:left="360"/>
        <w:jc w:val="both"/>
      </w:pPr>
      <w:r w:rsidRPr="00BC4263">
        <w:t>Специфика осуществления лоббистской деятельности консалтинговыми (</w:t>
      </w:r>
      <w:proofErr w:type="spellStart"/>
      <w:r w:rsidRPr="00BC4263">
        <w:t>out-house</w:t>
      </w:r>
      <w:proofErr w:type="spellEnd"/>
      <w:r w:rsidRPr="00BC4263">
        <w:t>) агентствами.</w:t>
      </w:r>
    </w:p>
    <w:p w14:paraId="2A7AE46B" w14:textId="77777777" w:rsidR="00FB42C6" w:rsidRPr="00BC4263" w:rsidRDefault="00FB42C6" w:rsidP="00FB42C6">
      <w:pPr>
        <w:pStyle w:val="ab"/>
        <w:spacing w:before="0" w:beforeAutospacing="0" w:after="0" w:afterAutospacing="0"/>
        <w:ind w:left="360"/>
        <w:jc w:val="both"/>
      </w:pPr>
    </w:p>
    <w:p w14:paraId="47999DC2" w14:textId="77777777" w:rsidR="00FB42C6" w:rsidRPr="00BC4263" w:rsidRDefault="00FB42C6" w:rsidP="00FB42C6">
      <w:pPr>
        <w:pStyle w:val="ab"/>
        <w:spacing w:before="0" w:beforeAutospacing="0" w:after="0" w:afterAutospacing="0"/>
        <w:ind w:left="360"/>
        <w:jc w:val="both"/>
      </w:pPr>
      <w:r w:rsidRPr="00BC4263">
        <w:rPr>
          <w:b/>
          <w:bCs/>
        </w:rPr>
        <w:t xml:space="preserve">3 вопрос (20 баллов) </w:t>
      </w:r>
    </w:p>
    <w:p w14:paraId="6B4600DA" w14:textId="77777777" w:rsidR="00FB42C6" w:rsidRPr="00BC4263" w:rsidRDefault="00FB42C6" w:rsidP="00FB42C6">
      <w:pPr>
        <w:pStyle w:val="ab"/>
        <w:spacing w:before="0" w:beforeAutospacing="0" w:after="0" w:afterAutospacing="0"/>
        <w:ind w:left="360"/>
        <w:jc w:val="both"/>
        <w:rPr>
          <w:bCs/>
          <w:sz w:val="22"/>
          <w:szCs w:val="22"/>
        </w:rPr>
      </w:pPr>
      <w:r w:rsidRPr="00BC4263">
        <w:rPr>
          <w:szCs w:val="28"/>
          <w:lang w:bidi="ru-RU"/>
        </w:rPr>
        <w:t>Опишите основные коммуникативные правила ведения PR-войны.</w:t>
      </w:r>
    </w:p>
    <w:p w14:paraId="779BA22E" w14:textId="77777777" w:rsidR="00FB42C6" w:rsidRDefault="00FB42C6" w:rsidP="00FB42C6">
      <w:pPr>
        <w:pStyle w:val="ab"/>
        <w:spacing w:before="0" w:beforeAutospacing="0" w:after="0" w:afterAutospacing="0"/>
        <w:ind w:left="360"/>
        <w:jc w:val="both"/>
        <w:rPr>
          <w:bCs/>
          <w:szCs w:val="22"/>
        </w:rPr>
      </w:pPr>
    </w:p>
    <w:bookmarkEnd w:id="14"/>
    <w:p w14:paraId="1DC1C93B" w14:textId="77777777" w:rsidR="00C236D1" w:rsidRDefault="00C236D1" w:rsidP="00C236D1">
      <w:pPr>
        <w:pStyle w:val="ab"/>
        <w:spacing w:before="0" w:beforeAutospacing="0" w:after="0" w:afterAutospacing="0"/>
        <w:ind w:left="360"/>
        <w:jc w:val="both"/>
        <w:rPr>
          <w:bCs/>
          <w:szCs w:val="22"/>
        </w:rPr>
      </w:pPr>
    </w:p>
    <w:p w14:paraId="2E51A198" w14:textId="25EA749B" w:rsidR="00C236D1" w:rsidRPr="00AB1A58" w:rsidRDefault="00C236D1" w:rsidP="00C236D1">
      <w:pPr>
        <w:pStyle w:val="ab"/>
        <w:spacing w:before="0" w:beforeAutospacing="0" w:after="0" w:afterAutospacing="0"/>
        <w:ind w:left="360"/>
        <w:jc w:val="both"/>
        <w:rPr>
          <w:b/>
          <w:bCs/>
        </w:rPr>
      </w:pPr>
      <w:r w:rsidRPr="00AB1A58">
        <w:rPr>
          <w:b/>
          <w:bCs/>
        </w:rPr>
        <w:t xml:space="preserve">Подготовил: </w:t>
      </w:r>
      <w:proofErr w:type="gramStart"/>
      <w:r w:rsidRPr="00AB1A58">
        <w:rPr>
          <w:b/>
          <w:bCs/>
        </w:rPr>
        <w:tab/>
      </w:r>
      <w:r>
        <w:rPr>
          <w:b/>
          <w:bCs/>
        </w:rPr>
        <w:t xml:space="preserve">  </w:t>
      </w:r>
      <w:r w:rsidRPr="00AB1A58">
        <w:rPr>
          <w:b/>
          <w:bCs/>
        </w:rPr>
        <w:tab/>
      </w:r>
      <w:proofErr w:type="gramEnd"/>
      <w:r w:rsidRPr="00AB1A58">
        <w:rPr>
          <w:b/>
          <w:bCs/>
        </w:rPr>
        <w:tab/>
      </w:r>
      <w:r w:rsidRPr="00AB1A58">
        <w:rPr>
          <w:b/>
          <w:bCs/>
        </w:rPr>
        <w:tab/>
      </w:r>
      <w:r>
        <w:rPr>
          <w:b/>
          <w:bCs/>
        </w:rPr>
        <w:t xml:space="preserve">                  </w:t>
      </w:r>
      <w:r w:rsidRPr="00AB1A58">
        <w:rPr>
          <w:b/>
          <w:bCs/>
        </w:rPr>
        <w:t xml:space="preserve">_______ </w:t>
      </w:r>
      <w:r>
        <w:rPr>
          <w:b/>
          <w:bCs/>
        </w:rPr>
        <w:t>Ф.И.О. преподавателя</w:t>
      </w:r>
      <w:r w:rsidRPr="00AB1A58">
        <w:rPr>
          <w:b/>
          <w:bCs/>
        </w:rPr>
        <w:t xml:space="preserve"> </w:t>
      </w:r>
    </w:p>
    <w:p w14:paraId="0CB110CD" w14:textId="77777777" w:rsidR="00C236D1" w:rsidRPr="00AB1A58" w:rsidRDefault="00C236D1" w:rsidP="00C236D1">
      <w:pPr>
        <w:pStyle w:val="ab"/>
        <w:spacing w:before="0" w:beforeAutospacing="0" w:after="0" w:afterAutospacing="0"/>
        <w:ind w:left="360"/>
        <w:jc w:val="both"/>
        <w:rPr>
          <w:b/>
          <w:bCs/>
        </w:rPr>
      </w:pPr>
      <w:r w:rsidRPr="00AB1A58">
        <w:rPr>
          <w:b/>
          <w:bCs/>
        </w:rPr>
        <w:t xml:space="preserve">Утверждаю: </w:t>
      </w:r>
    </w:p>
    <w:p w14:paraId="7FDE2E02" w14:textId="77777777" w:rsidR="00C236D1" w:rsidRPr="00AB1A58" w:rsidRDefault="00C236D1" w:rsidP="00C236D1">
      <w:pPr>
        <w:pStyle w:val="ab"/>
        <w:spacing w:before="0" w:beforeAutospacing="0" w:after="0" w:afterAutospacing="0"/>
        <w:ind w:left="360"/>
        <w:jc w:val="both"/>
        <w:rPr>
          <w:b/>
          <w:bCs/>
        </w:rPr>
      </w:pPr>
      <w:r w:rsidRPr="00AB1A58">
        <w:rPr>
          <w:b/>
          <w:bCs/>
        </w:rPr>
        <w:t xml:space="preserve">Руководитель Департамента </w:t>
      </w:r>
    </w:p>
    <w:p w14:paraId="024C7355" w14:textId="09980302" w:rsidR="00EC4720" w:rsidRPr="00C236D1" w:rsidRDefault="00C236D1" w:rsidP="00C236D1">
      <w:pPr>
        <w:tabs>
          <w:tab w:val="left" w:pos="284"/>
          <w:tab w:val="left" w:pos="426"/>
        </w:tabs>
        <w:spacing w:line="360" w:lineRule="auto"/>
        <w:ind w:left="360"/>
        <w:jc w:val="both"/>
        <w:rPr>
          <w:sz w:val="28"/>
          <w:szCs w:val="28"/>
        </w:rPr>
      </w:pPr>
      <w:r w:rsidRPr="00C236D1">
        <w:rPr>
          <w:b/>
          <w:bCs/>
        </w:rPr>
        <w:t>массовых коммуникаций и медиабизнеса       _______Молодцов Игорь Николаевич</w:t>
      </w:r>
    </w:p>
    <w:p w14:paraId="5078F8E6" w14:textId="77777777" w:rsidR="00B659C2" w:rsidRDefault="00B659C2" w:rsidP="00C60231">
      <w:pPr>
        <w:pStyle w:val="1"/>
        <w:spacing w:before="0" w:after="0"/>
        <w:jc w:val="both"/>
        <w:rPr>
          <w:rFonts w:ascii="Times New Roman" w:hAnsi="Times New Roman"/>
          <w:sz w:val="28"/>
          <w:szCs w:val="28"/>
        </w:rPr>
      </w:pPr>
    </w:p>
    <w:p w14:paraId="41E734C9" w14:textId="77777777" w:rsidR="00FB42C6" w:rsidRDefault="00FB42C6" w:rsidP="00FB42C6">
      <w:pPr>
        <w:pStyle w:val="1"/>
        <w:spacing w:before="0" w:after="0"/>
        <w:jc w:val="both"/>
        <w:rPr>
          <w:rFonts w:ascii="Times New Roman" w:hAnsi="Times New Roman"/>
          <w:sz w:val="28"/>
          <w:szCs w:val="28"/>
        </w:rPr>
      </w:pPr>
      <w:r w:rsidRPr="00C14003">
        <w:rPr>
          <w:rFonts w:ascii="Times New Roman" w:hAnsi="Times New Roman"/>
          <w:sz w:val="28"/>
          <w:szCs w:val="28"/>
        </w:rPr>
        <w:t>8. Перечень основной и дополнительной учебной литературы, необходимой для освоения дисциплины</w:t>
      </w:r>
    </w:p>
    <w:p w14:paraId="5DE0DD4B" w14:textId="77777777" w:rsidR="00FB42C6" w:rsidRPr="00C60231" w:rsidRDefault="00FB42C6" w:rsidP="00FB42C6">
      <w:pPr>
        <w:rPr>
          <w:sz w:val="12"/>
        </w:rPr>
      </w:pPr>
    </w:p>
    <w:p w14:paraId="16967657" w14:textId="77777777" w:rsidR="00FB42C6" w:rsidRPr="009D1C35" w:rsidRDefault="00FB42C6" w:rsidP="00FB42C6">
      <w:pPr>
        <w:spacing w:line="360" w:lineRule="auto"/>
        <w:rPr>
          <w:b/>
          <w:sz w:val="28"/>
          <w:szCs w:val="28"/>
        </w:rPr>
      </w:pPr>
      <w:r w:rsidRPr="009D1C35">
        <w:rPr>
          <w:b/>
          <w:sz w:val="28"/>
          <w:szCs w:val="28"/>
        </w:rPr>
        <w:t>Основная литература</w:t>
      </w:r>
    </w:p>
    <w:p w14:paraId="2546B742" w14:textId="77777777" w:rsidR="00FB42C6" w:rsidRPr="00D4058F" w:rsidRDefault="00FB42C6" w:rsidP="00FB42C6">
      <w:pPr>
        <w:pStyle w:val="a8"/>
        <w:numPr>
          <w:ilvl w:val="0"/>
          <w:numId w:val="6"/>
        </w:numPr>
        <w:tabs>
          <w:tab w:val="left" w:pos="284"/>
        </w:tabs>
        <w:spacing w:line="360" w:lineRule="auto"/>
        <w:jc w:val="both"/>
        <w:rPr>
          <w:sz w:val="28"/>
          <w:szCs w:val="28"/>
          <w:lang w:bidi="ru-RU"/>
        </w:rPr>
      </w:pPr>
      <w:r w:rsidRPr="00D4058F">
        <w:rPr>
          <w:sz w:val="28"/>
          <w:szCs w:val="28"/>
          <w:lang w:bidi="ru-RU"/>
        </w:rPr>
        <w:lastRenderedPageBreak/>
        <w:t xml:space="preserve"> </w:t>
      </w:r>
      <w:r w:rsidRPr="002A4075">
        <w:rPr>
          <w:sz w:val="28"/>
          <w:szCs w:val="28"/>
          <w:lang w:bidi="ru-RU"/>
        </w:rPr>
        <w:t xml:space="preserve">Блюмин, А. М. Информационный </w:t>
      </w:r>
      <w:proofErr w:type="gramStart"/>
      <w:r w:rsidRPr="002A4075">
        <w:rPr>
          <w:sz w:val="28"/>
          <w:szCs w:val="28"/>
          <w:lang w:bidi="ru-RU"/>
        </w:rPr>
        <w:t>консалтинг :</w:t>
      </w:r>
      <w:proofErr w:type="gramEnd"/>
      <w:r w:rsidRPr="002A4075">
        <w:rPr>
          <w:sz w:val="28"/>
          <w:szCs w:val="28"/>
          <w:lang w:bidi="ru-RU"/>
        </w:rPr>
        <w:t xml:space="preserve"> теория и практика ко</w:t>
      </w:r>
      <w:r>
        <w:rPr>
          <w:sz w:val="28"/>
          <w:szCs w:val="28"/>
          <w:lang w:bidi="ru-RU"/>
        </w:rPr>
        <w:t xml:space="preserve">нсультирования : учебник </w:t>
      </w:r>
      <w:r w:rsidRPr="002A4075">
        <w:rPr>
          <w:sz w:val="28"/>
          <w:szCs w:val="28"/>
          <w:lang w:bidi="ru-RU"/>
        </w:rPr>
        <w:t xml:space="preserve">/ А. М. Блюмин. – 2-е изд., стер. – </w:t>
      </w:r>
      <w:proofErr w:type="gramStart"/>
      <w:r w:rsidRPr="002A4075">
        <w:rPr>
          <w:sz w:val="28"/>
          <w:szCs w:val="28"/>
          <w:lang w:bidi="ru-RU"/>
        </w:rPr>
        <w:t>Москва :</w:t>
      </w:r>
      <w:proofErr w:type="gramEnd"/>
      <w:r w:rsidRPr="002A4075">
        <w:rPr>
          <w:sz w:val="28"/>
          <w:szCs w:val="28"/>
          <w:lang w:bidi="ru-RU"/>
        </w:rPr>
        <w:t xml:space="preserve"> Дашков и К°, 2019. – 363 </w:t>
      </w:r>
      <w:proofErr w:type="gramStart"/>
      <w:r w:rsidRPr="002A4075">
        <w:rPr>
          <w:sz w:val="28"/>
          <w:szCs w:val="28"/>
          <w:lang w:bidi="ru-RU"/>
        </w:rPr>
        <w:t>с. :</w:t>
      </w:r>
      <w:proofErr w:type="gramEnd"/>
      <w:r w:rsidRPr="002A4075">
        <w:rPr>
          <w:sz w:val="28"/>
          <w:szCs w:val="28"/>
          <w:lang w:bidi="ru-RU"/>
        </w:rPr>
        <w:t xml:space="preserve"> ил. – (Учебные издания для бакалавров). – ISBN 978-5-394-03243-1. – </w:t>
      </w:r>
      <w:r>
        <w:rPr>
          <w:sz w:val="28"/>
          <w:szCs w:val="28"/>
          <w:lang w:bidi="ru-RU"/>
        </w:rPr>
        <w:t xml:space="preserve">ЭБС Университетская библиотека </w:t>
      </w:r>
      <w:r>
        <w:rPr>
          <w:sz w:val="28"/>
          <w:szCs w:val="28"/>
          <w:lang w:val="en-US" w:bidi="ru-RU"/>
        </w:rPr>
        <w:t>online</w:t>
      </w:r>
      <w:r w:rsidRPr="002A4075">
        <w:rPr>
          <w:sz w:val="28"/>
          <w:szCs w:val="28"/>
          <w:lang w:bidi="ru-RU"/>
        </w:rPr>
        <w:t xml:space="preserve">. - URL: https://biblioclub.ru/index.php?page=book&amp;id=573146 (дата обращения: 12.09.2023). – </w:t>
      </w:r>
      <w:proofErr w:type="gramStart"/>
      <w:r w:rsidRPr="002A4075">
        <w:rPr>
          <w:sz w:val="28"/>
          <w:szCs w:val="28"/>
          <w:lang w:bidi="ru-RU"/>
        </w:rPr>
        <w:t>Текст :</w:t>
      </w:r>
      <w:proofErr w:type="gramEnd"/>
      <w:r w:rsidRPr="002A4075">
        <w:rPr>
          <w:sz w:val="28"/>
          <w:szCs w:val="28"/>
          <w:lang w:bidi="ru-RU"/>
        </w:rPr>
        <w:t xml:space="preserve"> электронный.</w:t>
      </w:r>
    </w:p>
    <w:p w14:paraId="24F115AD" w14:textId="77777777" w:rsidR="00FB42C6" w:rsidRPr="00D4058F" w:rsidRDefault="00FB42C6" w:rsidP="00FB42C6">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Соколова, М. М. Управленческое </w:t>
      </w:r>
      <w:proofErr w:type="gramStart"/>
      <w:r w:rsidRPr="002A4075">
        <w:rPr>
          <w:rStyle w:val="ad"/>
          <w:color w:val="auto"/>
          <w:sz w:val="28"/>
          <w:szCs w:val="28"/>
          <w:u w:val="none"/>
          <w:lang w:bidi="ru-RU"/>
        </w:rPr>
        <w:t>консультирование :</w:t>
      </w:r>
      <w:proofErr w:type="gramEnd"/>
      <w:r w:rsidRPr="002A4075">
        <w:rPr>
          <w:rStyle w:val="ad"/>
          <w:color w:val="auto"/>
          <w:sz w:val="28"/>
          <w:szCs w:val="28"/>
          <w:u w:val="none"/>
          <w:lang w:bidi="ru-RU"/>
        </w:rPr>
        <w:t xml:space="preserve"> учебное пособие / М.М. Соколова.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ИНФРА-М, 2024. — 215 c. — (Высшее образование: Бакалавриат). - ISBN 978-5-16-019021-1. </w:t>
      </w:r>
      <w:r>
        <w:rPr>
          <w:rStyle w:val="ad"/>
          <w:color w:val="auto"/>
          <w:sz w:val="28"/>
          <w:szCs w:val="28"/>
          <w:u w:val="none"/>
          <w:lang w:bidi="ru-RU"/>
        </w:rPr>
        <w:t>–</w:t>
      </w:r>
      <w:r w:rsidRPr="002A4075">
        <w:rPr>
          <w:rStyle w:val="ad"/>
          <w:color w:val="auto"/>
          <w:sz w:val="28"/>
          <w:szCs w:val="28"/>
          <w:u w:val="none"/>
          <w:lang w:bidi="ru-RU"/>
        </w:rPr>
        <w:t xml:space="preserve"> </w:t>
      </w:r>
      <w:r>
        <w:rPr>
          <w:rStyle w:val="ad"/>
          <w:color w:val="auto"/>
          <w:sz w:val="28"/>
          <w:szCs w:val="28"/>
          <w:u w:val="none"/>
          <w:lang w:bidi="ru-RU"/>
        </w:rPr>
        <w:t xml:space="preserve">ЭБС </w:t>
      </w:r>
      <w:r>
        <w:rPr>
          <w:rStyle w:val="ad"/>
          <w:color w:val="auto"/>
          <w:sz w:val="28"/>
          <w:szCs w:val="28"/>
          <w:u w:val="none"/>
          <w:lang w:val="en-US" w:bidi="ru-RU"/>
        </w:rPr>
        <w:t>ZNANIUM</w:t>
      </w:r>
      <w:r w:rsidRPr="002A4075">
        <w:rPr>
          <w:rStyle w:val="ad"/>
          <w:color w:val="auto"/>
          <w:sz w:val="28"/>
          <w:szCs w:val="28"/>
          <w:u w:val="none"/>
          <w:lang w:bidi="ru-RU"/>
        </w:rPr>
        <w:t>.</w:t>
      </w:r>
      <w:r>
        <w:rPr>
          <w:rStyle w:val="ad"/>
          <w:color w:val="auto"/>
          <w:sz w:val="28"/>
          <w:szCs w:val="28"/>
          <w:u w:val="none"/>
          <w:lang w:val="en-US" w:bidi="ru-RU"/>
        </w:rPr>
        <w:t>com</w:t>
      </w:r>
      <w:r w:rsidRPr="002A4075">
        <w:rPr>
          <w:rStyle w:val="ad"/>
          <w:color w:val="auto"/>
          <w:sz w:val="28"/>
          <w:szCs w:val="28"/>
          <w:u w:val="none"/>
          <w:lang w:bidi="ru-RU"/>
        </w:rPr>
        <w:t xml:space="preserve">. - URL: https://znanium.com/catalog/product/1914141 (дата обращения: 12.09.2023). – </w:t>
      </w:r>
      <w:proofErr w:type="gramStart"/>
      <w:r>
        <w:rPr>
          <w:rStyle w:val="ad"/>
          <w:color w:val="auto"/>
          <w:sz w:val="28"/>
          <w:szCs w:val="28"/>
          <w:u w:val="none"/>
          <w:lang w:bidi="ru-RU"/>
        </w:rPr>
        <w:t>Текст :</w:t>
      </w:r>
      <w:proofErr w:type="gramEnd"/>
      <w:r>
        <w:rPr>
          <w:rStyle w:val="ad"/>
          <w:color w:val="auto"/>
          <w:sz w:val="28"/>
          <w:szCs w:val="28"/>
          <w:u w:val="none"/>
          <w:lang w:bidi="ru-RU"/>
        </w:rPr>
        <w:t xml:space="preserve"> электронный</w:t>
      </w:r>
      <w:r w:rsidRPr="002A4075">
        <w:rPr>
          <w:rStyle w:val="ad"/>
          <w:color w:val="auto"/>
          <w:sz w:val="28"/>
          <w:szCs w:val="28"/>
          <w:u w:val="none"/>
          <w:lang w:bidi="ru-RU"/>
        </w:rPr>
        <w:t>.</w:t>
      </w:r>
    </w:p>
    <w:p w14:paraId="4FD95840" w14:textId="77777777" w:rsidR="00FB42C6" w:rsidRPr="00D4058F" w:rsidRDefault="00FB42C6" w:rsidP="00FB42C6">
      <w:pPr>
        <w:pStyle w:val="a8"/>
        <w:numPr>
          <w:ilvl w:val="0"/>
          <w:numId w:val="6"/>
        </w:numPr>
        <w:tabs>
          <w:tab w:val="left" w:pos="284"/>
        </w:tabs>
        <w:spacing w:line="360" w:lineRule="auto"/>
        <w:jc w:val="both"/>
        <w:rPr>
          <w:rStyle w:val="ad"/>
          <w:color w:val="auto"/>
          <w:sz w:val="28"/>
          <w:szCs w:val="28"/>
          <w:u w:val="none"/>
          <w:lang w:bidi="ru-RU"/>
        </w:rPr>
      </w:pPr>
      <w:r w:rsidRPr="00D4058F">
        <w:rPr>
          <w:rStyle w:val="ad"/>
          <w:color w:val="auto"/>
          <w:sz w:val="28"/>
          <w:szCs w:val="28"/>
          <w:u w:val="none"/>
          <w:lang w:bidi="ru-RU"/>
        </w:rPr>
        <w:t xml:space="preserve"> </w:t>
      </w:r>
      <w:r w:rsidRPr="002A4075">
        <w:rPr>
          <w:rStyle w:val="ad"/>
          <w:color w:val="auto"/>
          <w:sz w:val="28"/>
          <w:szCs w:val="28"/>
          <w:u w:val="none"/>
          <w:lang w:bidi="ru-RU"/>
        </w:rPr>
        <w:t xml:space="preserve">Шарков, Ф. И. </w:t>
      </w:r>
      <w:proofErr w:type="spellStart"/>
      <w:r w:rsidRPr="002A4075">
        <w:rPr>
          <w:rStyle w:val="ad"/>
          <w:color w:val="auto"/>
          <w:sz w:val="28"/>
          <w:szCs w:val="28"/>
          <w:u w:val="none"/>
          <w:lang w:bidi="ru-RU"/>
        </w:rPr>
        <w:t>Коммуникология</w:t>
      </w:r>
      <w:proofErr w:type="spellEnd"/>
      <w:r w:rsidRPr="002A4075">
        <w:rPr>
          <w:rStyle w:val="ad"/>
          <w:color w:val="auto"/>
          <w:sz w:val="28"/>
          <w:szCs w:val="28"/>
          <w:u w:val="none"/>
          <w:lang w:bidi="ru-RU"/>
        </w:rPr>
        <w:t xml:space="preserve">: основы теории </w:t>
      </w:r>
      <w:proofErr w:type="gramStart"/>
      <w:r w:rsidRPr="002A4075">
        <w:rPr>
          <w:rStyle w:val="ad"/>
          <w:color w:val="auto"/>
          <w:sz w:val="28"/>
          <w:szCs w:val="28"/>
          <w:u w:val="none"/>
          <w:lang w:bidi="ru-RU"/>
        </w:rPr>
        <w:t>коммуникации :</w:t>
      </w:r>
      <w:proofErr w:type="gramEnd"/>
      <w:r w:rsidRPr="002A4075">
        <w:rPr>
          <w:rStyle w:val="ad"/>
          <w:color w:val="auto"/>
          <w:sz w:val="28"/>
          <w:szCs w:val="28"/>
          <w:u w:val="none"/>
          <w:lang w:bidi="ru-RU"/>
        </w:rPr>
        <w:t xml:space="preserve"> учебник для бакалавров / Ф. И. Шарков. - 7-е изд., стер. - </w:t>
      </w:r>
      <w:proofErr w:type="gramStart"/>
      <w:r w:rsidRPr="002A4075">
        <w:rPr>
          <w:rStyle w:val="ad"/>
          <w:color w:val="auto"/>
          <w:sz w:val="28"/>
          <w:szCs w:val="28"/>
          <w:u w:val="none"/>
          <w:lang w:bidi="ru-RU"/>
        </w:rPr>
        <w:t>Москва :</w:t>
      </w:r>
      <w:proofErr w:type="gramEnd"/>
      <w:r w:rsidRPr="002A4075">
        <w:rPr>
          <w:rStyle w:val="ad"/>
          <w:color w:val="auto"/>
          <w:sz w:val="28"/>
          <w:szCs w:val="28"/>
          <w:u w:val="none"/>
          <w:lang w:bidi="ru-RU"/>
        </w:rPr>
        <w:t xml:space="preserve"> Издательско-торговая корпорация «Дашков и К°», 2023. - 488 с. - ISBN 978-5-394-05111-1. - </w:t>
      </w:r>
      <w:r w:rsidRPr="00DC0994">
        <w:rPr>
          <w:rStyle w:val="ad"/>
          <w:color w:val="auto"/>
          <w:sz w:val="28"/>
          <w:szCs w:val="28"/>
          <w:u w:val="none"/>
          <w:lang w:bidi="ru-RU"/>
        </w:rPr>
        <w:t xml:space="preserve">ЭБС ZNANIUM.com. </w:t>
      </w:r>
      <w:r>
        <w:rPr>
          <w:rStyle w:val="ad"/>
          <w:color w:val="auto"/>
          <w:sz w:val="28"/>
          <w:szCs w:val="28"/>
          <w:u w:val="none"/>
          <w:lang w:bidi="ru-RU"/>
        </w:rPr>
        <w:t xml:space="preserve">- </w:t>
      </w:r>
      <w:r w:rsidRPr="002A4075">
        <w:rPr>
          <w:rStyle w:val="ad"/>
          <w:color w:val="auto"/>
          <w:sz w:val="28"/>
          <w:szCs w:val="28"/>
          <w:u w:val="none"/>
          <w:lang w:bidi="ru-RU"/>
        </w:rPr>
        <w:t xml:space="preserve">URL: https://znanium.com/catalog/product/2082722 (дата обращения: 12.09.2023). – </w:t>
      </w:r>
      <w:proofErr w:type="gramStart"/>
      <w:r w:rsidRPr="002A4075">
        <w:rPr>
          <w:rStyle w:val="ad"/>
          <w:color w:val="auto"/>
          <w:sz w:val="28"/>
          <w:szCs w:val="28"/>
          <w:u w:val="none"/>
          <w:lang w:bidi="ru-RU"/>
        </w:rPr>
        <w:t>Текст :</w:t>
      </w:r>
      <w:proofErr w:type="gramEnd"/>
      <w:r w:rsidRPr="002A4075">
        <w:rPr>
          <w:rStyle w:val="ad"/>
          <w:color w:val="auto"/>
          <w:sz w:val="28"/>
          <w:szCs w:val="28"/>
          <w:u w:val="none"/>
          <w:lang w:bidi="ru-RU"/>
        </w:rPr>
        <w:t xml:space="preserve"> электронный.</w:t>
      </w:r>
    </w:p>
    <w:p w14:paraId="601B7740" w14:textId="77777777" w:rsidR="00FB42C6" w:rsidRPr="00D4058F" w:rsidRDefault="00FB42C6" w:rsidP="00FB42C6">
      <w:pPr>
        <w:tabs>
          <w:tab w:val="left" w:pos="284"/>
        </w:tabs>
        <w:jc w:val="both"/>
        <w:rPr>
          <w:b/>
          <w:bCs/>
          <w:sz w:val="28"/>
          <w:szCs w:val="28"/>
          <w:lang w:bidi="ru-RU"/>
        </w:rPr>
      </w:pPr>
    </w:p>
    <w:p w14:paraId="18BAB096" w14:textId="77777777" w:rsidR="00FB42C6" w:rsidRDefault="00FB42C6" w:rsidP="00FB42C6">
      <w:pPr>
        <w:tabs>
          <w:tab w:val="left" w:pos="284"/>
        </w:tabs>
        <w:spacing w:line="360" w:lineRule="auto"/>
        <w:jc w:val="both"/>
        <w:rPr>
          <w:b/>
          <w:bCs/>
          <w:sz w:val="28"/>
          <w:szCs w:val="28"/>
          <w:lang w:bidi="ru-RU"/>
        </w:rPr>
      </w:pPr>
      <w:r w:rsidRPr="00D4058F">
        <w:rPr>
          <w:b/>
          <w:bCs/>
          <w:sz w:val="28"/>
          <w:szCs w:val="28"/>
          <w:lang w:bidi="ru-RU"/>
        </w:rPr>
        <w:t>Дополнительная литература</w:t>
      </w:r>
    </w:p>
    <w:p w14:paraId="4D153844" w14:textId="77777777" w:rsidR="00FB42C6" w:rsidRPr="00DC0994" w:rsidRDefault="00FB42C6" w:rsidP="00FB42C6">
      <w:pPr>
        <w:pStyle w:val="a8"/>
        <w:numPr>
          <w:ilvl w:val="0"/>
          <w:numId w:val="6"/>
        </w:numPr>
        <w:tabs>
          <w:tab w:val="left" w:pos="284"/>
        </w:tabs>
        <w:spacing w:line="360" w:lineRule="auto"/>
        <w:jc w:val="both"/>
        <w:rPr>
          <w:sz w:val="28"/>
          <w:szCs w:val="28"/>
          <w:lang w:bidi="ru-RU"/>
        </w:rPr>
      </w:pPr>
      <w:r w:rsidRPr="00DC0994">
        <w:rPr>
          <w:sz w:val="28"/>
          <w:szCs w:val="28"/>
          <w:lang w:bidi="ru-RU"/>
        </w:rPr>
        <w:t xml:space="preserve">Репина, Е. А. Политический текст: психолингвистический анализ воздействия на </w:t>
      </w:r>
      <w:proofErr w:type="gramStart"/>
      <w:r w:rsidRPr="00DC0994">
        <w:rPr>
          <w:sz w:val="28"/>
          <w:szCs w:val="28"/>
          <w:lang w:bidi="ru-RU"/>
        </w:rPr>
        <w:t>электорат :</w:t>
      </w:r>
      <w:proofErr w:type="gramEnd"/>
      <w:r w:rsidRPr="00DC0994">
        <w:rPr>
          <w:sz w:val="28"/>
          <w:szCs w:val="28"/>
          <w:lang w:bidi="ru-RU"/>
        </w:rPr>
        <w:t xml:space="preserve"> монография / Е.А. Репина ; предисл. М.Р. </w:t>
      </w:r>
      <w:proofErr w:type="spellStart"/>
      <w:r w:rsidRPr="00DC0994">
        <w:rPr>
          <w:sz w:val="28"/>
          <w:szCs w:val="28"/>
          <w:lang w:bidi="ru-RU"/>
        </w:rPr>
        <w:t>Желтухиной</w:t>
      </w:r>
      <w:proofErr w:type="spellEnd"/>
      <w:r w:rsidRPr="00DC0994">
        <w:rPr>
          <w:sz w:val="28"/>
          <w:szCs w:val="28"/>
          <w:lang w:bidi="ru-RU"/>
        </w:rPr>
        <w:t xml:space="preserve">. — 2-е изд., </w:t>
      </w:r>
      <w:proofErr w:type="spellStart"/>
      <w:r w:rsidRPr="00DC0994">
        <w:rPr>
          <w:sz w:val="28"/>
          <w:szCs w:val="28"/>
          <w:lang w:bidi="ru-RU"/>
        </w:rPr>
        <w:t>перераб</w:t>
      </w:r>
      <w:proofErr w:type="spellEnd"/>
      <w:r w:rsidRPr="00DC0994">
        <w:rPr>
          <w:sz w:val="28"/>
          <w:szCs w:val="28"/>
          <w:lang w:bidi="ru-RU"/>
        </w:rPr>
        <w:t xml:space="preserve">. и доп. — </w:t>
      </w:r>
      <w:proofErr w:type="gramStart"/>
      <w:r w:rsidRPr="00DC0994">
        <w:rPr>
          <w:sz w:val="28"/>
          <w:szCs w:val="28"/>
          <w:lang w:bidi="ru-RU"/>
        </w:rPr>
        <w:t>Москва :</w:t>
      </w:r>
      <w:proofErr w:type="gramEnd"/>
      <w:r w:rsidRPr="00DC0994">
        <w:rPr>
          <w:sz w:val="28"/>
          <w:szCs w:val="28"/>
          <w:lang w:bidi="ru-RU"/>
        </w:rPr>
        <w:t xml:space="preserve"> ИНФРА-М, 2023. — 155 с. — (Научная мысль). — DOI 10.12737/1920305. — ISBN 978-5-16-018190-5. — ЭБС ZNANIUM.com.  — URL: https://znanium.com/catalog/product/1920305 (дата обращения: 12.09.2023). – - </w:t>
      </w:r>
      <w:proofErr w:type="gramStart"/>
      <w:r w:rsidRPr="00DC0994">
        <w:rPr>
          <w:sz w:val="28"/>
          <w:szCs w:val="28"/>
          <w:lang w:bidi="ru-RU"/>
        </w:rPr>
        <w:t>Текст :</w:t>
      </w:r>
      <w:proofErr w:type="gramEnd"/>
      <w:r w:rsidRPr="00DC0994">
        <w:rPr>
          <w:sz w:val="28"/>
          <w:szCs w:val="28"/>
          <w:lang w:bidi="ru-RU"/>
        </w:rPr>
        <w:t xml:space="preserve"> электронный.</w:t>
      </w:r>
    </w:p>
    <w:p w14:paraId="421C775F" w14:textId="77777777" w:rsidR="00FB42C6" w:rsidRPr="00DC0994" w:rsidRDefault="00FB42C6" w:rsidP="00FB42C6">
      <w:pPr>
        <w:pStyle w:val="a8"/>
        <w:numPr>
          <w:ilvl w:val="0"/>
          <w:numId w:val="6"/>
        </w:numPr>
        <w:tabs>
          <w:tab w:val="left" w:pos="284"/>
        </w:tabs>
        <w:spacing w:line="360" w:lineRule="auto"/>
        <w:jc w:val="both"/>
        <w:rPr>
          <w:sz w:val="28"/>
          <w:szCs w:val="28"/>
          <w:lang w:bidi="ru-RU"/>
        </w:rPr>
      </w:pPr>
      <w:r w:rsidRPr="00D4058F">
        <w:rPr>
          <w:sz w:val="28"/>
          <w:szCs w:val="28"/>
          <w:lang w:bidi="ru-RU"/>
        </w:rPr>
        <w:t xml:space="preserve"> </w:t>
      </w:r>
      <w:r w:rsidRPr="002A4075">
        <w:rPr>
          <w:sz w:val="28"/>
          <w:szCs w:val="28"/>
          <w:lang w:bidi="ru-RU"/>
        </w:rPr>
        <w:t xml:space="preserve">Семенов, В. А.  Политический </w:t>
      </w:r>
      <w:proofErr w:type="gramStart"/>
      <w:r w:rsidRPr="002A4075">
        <w:rPr>
          <w:sz w:val="28"/>
          <w:szCs w:val="28"/>
          <w:lang w:bidi="ru-RU"/>
        </w:rPr>
        <w:t>менеджмент :</w:t>
      </w:r>
      <w:proofErr w:type="gramEnd"/>
      <w:r w:rsidRPr="002A4075">
        <w:rPr>
          <w:sz w:val="28"/>
          <w:szCs w:val="28"/>
          <w:lang w:bidi="ru-RU"/>
        </w:rPr>
        <w:t xml:space="preserve"> учебное пособие для вузов / В. А. Семенов, В. Н. Колесников. — 2-е изд., </w:t>
      </w:r>
      <w:proofErr w:type="spellStart"/>
      <w:r w:rsidRPr="002A4075">
        <w:rPr>
          <w:sz w:val="28"/>
          <w:szCs w:val="28"/>
          <w:lang w:bidi="ru-RU"/>
        </w:rPr>
        <w:t>испр</w:t>
      </w:r>
      <w:proofErr w:type="spellEnd"/>
      <w:r w:rsidRPr="002A4075">
        <w:rPr>
          <w:sz w:val="28"/>
          <w:szCs w:val="28"/>
          <w:lang w:bidi="ru-RU"/>
        </w:rPr>
        <w:t xml:space="preserve">. и доп. — </w:t>
      </w:r>
      <w:proofErr w:type="gramStart"/>
      <w:r w:rsidRPr="002A4075">
        <w:rPr>
          <w:sz w:val="28"/>
          <w:szCs w:val="28"/>
          <w:lang w:bidi="ru-RU"/>
        </w:rPr>
        <w:t>Москва :</w:t>
      </w:r>
      <w:proofErr w:type="gramEnd"/>
      <w:r w:rsidRPr="002A4075">
        <w:rPr>
          <w:sz w:val="28"/>
          <w:szCs w:val="28"/>
          <w:lang w:bidi="ru-RU"/>
        </w:rPr>
        <w:t xml:space="preserve"> Издательство </w:t>
      </w:r>
      <w:proofErr w:type="spellStart"/>
      <w:r w:rsidRPr="002A4075">
        <w:rPr>
          <w:sz w:val="28"/>
          <w:szCs w:val="28"/>
          <w:lang w:bidi="ru-RU"/>
        </w:rPr>
        <w:t>Юрайт</w:t>
      </w:r>
      <w:proofErr w:type="spellEnd"/>
      <w:r w:rsidRPr="002A4075">
        <w:rPr>
          <w:sz w:val="28"/>
          <w:szCs w:val="28"/>
          <w:lang w:bidi="ru-RU"/>
        </w:rPr>
        <w:t xml:space="preserve">, 2023. — 298 с. — (Высшее образование). — ISBN 978-5-534-08008-7. </w:t>
      </w:r>
      <w:r>
        <w:rPr>
          <w:sz w:val="28"/>
          <w:szCs w:val="28"/>
          <w:lang w:bidi="ru-RU"/>
        </w:rPr>
        <w:t xml:space="preserve"> </w:t>
      </w:r>
      <w:r w:rsidRPr="00DC0994">
        <w:rPr>
          <w:sz w:val="28"/>
          <w:szCs w:val="28"/>
          <w:lang w:bidi="ru-RU"/>
        </w:rPr>
        <w:t>—</w:t>
      </w:r>
      <w:r>
        <w:rPr>
          <w:sz w:val="28"/>
          <w:szCs w:val="28"/>
          <w:lang w:bidi="ru-RU"/>
        </w:rPr>
        <w:t xml:space="preserve"> </w:t>
      </w:r>
      <w:r w:rsidRPr="002A4075">
        <w:rPr>
          <w:sz w:val="28"/>
          <w:szCs w:val="28"/>
          <w:lang w:bidi="ru-RU"/>
        </w:rPr>
        <w:t xml:space="preserve">Образовательная платформа </w:t>
      </w:r>
      <w:proofErr w:type="spellStart"/>
      <w:r w:rsidRPr="002A4075">
        <w:rPr>
          <w:sz w:val="28"/>
          <w:szCs w:val="28"/>
          <w:lang w:bidi="ru-RU"/>
        </w:rPr>
        <w:t>Юрайт</w:t>
      </w:r>
      <w:proofErr w:type="spellEnd"/>
      <w:r w:rsidRPr="002A4075">
        <w:rPr>
          <w:sz w:val="28"/>
          <w:szCs w:val="28"/>
          <w:lang w:bidi="ru-RU"/>
        </w:rPr>
        <w:t xml:space="preserve"> [сайт]. — URL: </w:t>
      </w:r>
      <w:r w:rsidRPr="002A4075">
        <w:rPr>
          <w:sz w:val="28"/>
          <w:szCs w:val="28"/>
          <w:lang w:bidi="ru-RU"/>
        </w:rPr>
        <w:lastRenderedPageBreak/>
        <w:t>https://urait.ru/bcode/516022 (дата обращения: 12.09.2023).</w:t>
      </w:r>
      <w:r w:rsidRPr="00DC0994">
        <w:rPr>
          <w:sz w:val="28"/>
          <w:szCs w:val="28"/>
          <w:lang w:bidi="ru-RU"/>
        </w:rPr>
        <w:t xml:space="preserve"> </w:t>
      </w:r>
      <w:r>
        <w:rPr>
          <w:sz w:val="28"/>
          <w:szCs w:val="28"/>
          <w:lang w:bidi="ru-RU"/>
        </w:rPr>
        <w:t xml:space="preserve">— </w:t>
      </w:r>
      <w:proofErr w:type="gramStart"/>
      <w:r>
        <w:rPr>
          <w:sz w:val="28"/>
          <w:szCs w:val="28"/>
          <w:lang w:bidi="ru-RU"/>
        </w:rPr>
        <w:t>Текст :</w:t>
      </w:r>
      <w:proofErr w:type="gramEnd"/>
      <w:r>
        <w:rPr>
          <w:sz w:val="28"/>
          <w:szCs w:val="28"/>
          <w:lang w:bidi="ru-RU"/>
        </w:rPr>
        <w:t xml:space="preserve"> электронный.</w:t>
      </w:r>
    </w:p>
    <w:p w14:paraId="591C5C37" w14:textId="77777777" w:rsidR="00FB42C6" w:rsidRDefault="00FB42C6" w:rsidP="00FB42C6">
      <w:pPr>
        <w:jc w:val="both"/>
        <w:rPr>
          <w:b/>
          <w:sz w:val="28"/>
          <w:szCs w:val="28"/>
        </w:rPr>
      </w:pPr>
    </w:p>
    <w:p w14:paraId="300A889E" w14:textId="77777777" w:rsidR="00FB42C6" w:rsidRPr="00C5458E" w:rsidRDefault="00FB42C6" w:rsidP="00FB42C6">
      <w:pPr>
        <w:jc w:val="both"/>
        <w:rPr>
          <w:sz w:val="28"/>
          <w:szCs w:val="28"/>
        </w:rPr>
      </w:pPr>
      <w:r w:rsidRPr="00C5458E">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5458E">
        <w:rPr>
          <w:sz w:val="28"/>
          <w:szCs w:val="28"/>
        </w:rPr>
        <w:t>.</w:t>
      </w:r>
    </w:p>
    <w:p w14:paraId="1F27D8B0" w14:textId="77777777" w:rsidR="00FB42C6" w:rsidRDefault="00FB42C6" w:rsidP="00FB42C6">
      <w:pPr>
        <w:pStyle w:val="a8"/>
        <w:ind w:left="360"/>
        <w:rPr>
          <w:b/>
          <w:sz w:val="28"/>
          <w:szCs w:val="28"/>
        </w:rPr>
      </w:pPr>
    </w:p>
    <w:p w14:paraId="56B08FC2" w14:textId="77777777" w:rsidR="00FB42C6" w:rsidRPr="008E5CC7" w:rsidRDefault="00FB42C6" w:rsidP="00FB42C6">
      <w:pPr>
        <w:rPr>
          <w:b/>
          <w:sz w:val="28"/>
          <w:szCs w:val="28"/>
        </w:rPr>
      </w:pPr>
      <w:r w:rsidRPr="008E5CC7">
        <w:rPr>
          <w:b/>
          <w:sz w:val="28"/>
          <w:szCs w:val="28"/>
        </w:rPr>
        <w:t>Базы данных, информационно-справочные и поисковые системы:</w:t>
      </w:r>
    </w:p>
    <w:p w14:paraId="4E87EBAE" w14:textId="77777777" w:rsidR="00FB42C6" w:rsidRPr="00B455A5" w:rsidRDefault="00FB42C6" w:rsidP="00FB42C6">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4F6942C2" w14:textId="77777777" w:rsidR="00FB42C6" w:rsidRPr="00B455A5" w:rsidRDefault="00FB42C6" w:rsidP="00FB42C6">
      <w:pPr>
        <w:spacing w:line="360" w:lineRule="auto"/>
        <w:rPr>
          <w:sz w:val="28"/>
          <w:szCs w:val="28"/>
        </w:rPr>
      </w:pPr>
      <w:r w:rsidRPr="00B455A5">
        <w:rPr>
          <w:sz w:val="28"/>
          <w:szCs w:val="28"/>
        </w:rPr>
        <w:t xml:space="preserve">2.  </w:t>
      </w:r>
      <w:r w:rsidRPr="00B455A5">
        <w:rPr>
          <w:sz w:val="28"/>
          <w:szCs w:val="28"/>
        </w:rPr>
        <w:tab/>
        <w:t xml:space="preserve">   Электронные ресурсы БИК:</w:t>
      </w:r>
    </w:p>
    <w:p w14:paraId="1432F06F"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Электронная библиотека Финансового университета (ЭБ) http://elib.fa.ru/</w:t>
      </w:r>
    </w:p>
    <w:p w14:paraId="013E91A5"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BOOK.RU http://www.book.ru</w:t>
      </w:r>
    </w:p>
    <w:p w14:paraId="586606B6"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5D1C4E8E"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21FE8C1B"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r>
      <w:r w:rsidRPr="001A2EC3">
        <w:rPr>
          <w:sz w:val="28"/>
          <w:szCs w:val="28"/>
        </w:rPr>
        <w:t xml:space="preserve">Образовательная платформа </w:t>
      </w:r>
      <w:proofErr w:type="spellStart"/>
      <w:r w:rsidRPr="001A2EC3">
        <w:rPr>
          <w:sz w:val="28"/>
          <w:szCs w:val="28"/>
        </w:rPr>
        <w:t>Юрайт</w:t>
      </w:r>
      <w:proofErr w:type="spellEnd"/>
      <w:r w:rsidRPr="001A2EC3">
        <w:rPr>
          <w:sz w:val="28"/>
          <w:szCs w:val="28"/>
        </w:rPr>
        <w:t xml:space="preserve"> [сайт]. </w:t>
      </w:r>
      <w:r w:rsidRPr="00B455A5">
        <w:rPr>
          <w:sz w:val="28"/>
          <w:szCs w:val="28"/>
        </w:rPr>
        <w:t>https://urait.ru/</w:t>
      </w:r>
    </w:p>
    <w:p w14:paraId="3D51BE93"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408F448"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669030B1"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44A8DB87"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1CFAB318"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58B56C85"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43110B20" w14:textId="77777777" w:rsidR="00FB42C6" w:rsidRPr="00B455A5" w:rsidRDefault="00FB42C6" w:rsidP="00FB42C6">
      <w:pPr>
        <w:spacing w:line="360" w:lineRule="auto"/>
        <w:ind w:left="426"/>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7FE4982C"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7FAED01C"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7072B363" w14:textId="77777777" w:rsidR="00FB42C6" w:rsidRPr="00B455A5" w:rsidRDefault="00FB42C6" w:rsidP="00FB42C6">
      <w:pPr>
        <w:spacing w:line="360" w:lineRule="auto"/>
        <w:ind w:left="426"/>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7B58C87C" w14:textId="77777777" w:rsidR="00FB42C6" w:rsidRPr="00B455A5" w:rsidRDefault="00FB42C6" w:rsidP="00FB42C6">
      <w:pPr>
        <w:spacing w:line="360" w:lineRule="auto"/>
        <w:ind w:left="426"/>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18103011"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r>
      <w:proofErr w:type="spellStart"/>
      <w:r w:rsidRPr="00B455A5">
        <w:rPr>
          <w:sz w:val="28"/>
          <w:szCs w:val="28"/>
        </w:rPr>
        <w:t>Scopus</w:t>
      </w:r>
      <w:proofErr w:type="spellEnd"/>
      <w:r w:rsidRPr="00B455A5">
        <w:rPr>
          <w:sz w:val="28"/>
          <w:szCs w:val="28"/>
        </w:rPr>
        <w:t xml:space="preserve"> https://www.scopus.com</w:t>
      </w:r>
    </w:p>
    <w:p w14:paraId="4010A8C2" w14:textId="77777777" w:rsidR="00FB42C6" w:rsidRPr="00B455A5" w:rsidRDefault="00FB42C6" w:rsidP="00FB42C6">
      <w:pPr>
        <w:spacing w:line="360" w:lineRule="auto"/>
        <w:ind w:left="426"/>
        <w:jc w:val="both"/>
        <w:rPr>
          <w:sz w:val="28"/>
          <w:szCs w:val="28"/>
        </w:rPr>
      </w:pPr>
      <w:r w:rsidRPr="00B455A5">
        <w:rPr>
          <w:sz w:val="28"/>
          <w:szCs w:val="28"/>
        </w:rPr>
        <w:lastRenderedPageBreak/>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5A26F73D"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23E7B40E"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0AF34F36"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33328117"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338F2B38" w14:textId="77777777" w:rsidR="00FB42C6" w:rsidRPr="00B455A5" w:rsidRDefault="00FB42C6" w:rsidP="00FB42C6">
      <w:pPr>
        <w:spacing w:line="360" w:lineRule="auto"/>
        <w:ind w:left="426"/>
        <w:jc w:val="both"/>
        <w:rPr>
          <w:sz w:val="28"/>
          <w:szCs w:val="28"/>
        </w:rPr>
      </w:pPr>
      <w:r w:rsidRPr="00B455A5">
        <w:rPr>
          <w:sz w:val="28"/>
          <w:szCs w:val="28"/>
        </w:rPr>
        <w:t>•</w:t>
      </w:r>
      <w:r w:rsidRPr="00B455A5">
        <w:rPr>
          <w:sz w:val="28"/>
          <w:szCs w:val="28"/>
        </w:rPr>
        <w:tab/>
        <w:t>Цифровой архив научных журналов: http://arch.neicon.ru/xmlui/</w:t>
      </w:r>
    </w:p>
    <w:p w14:paraId="1679D159" w14:textId="77777777" w:rsidR="00FB42C6" w:rsidRPr="00C92A11" w:rsidRDefault="00FB42C6" w:rsidP="00FB42C6">
      <w:pPr>
        <w:tabs>
          <w:tab w:val="left" w:pos="851"/>
        </w:tabs>
        <w:jc w:val="both"/>
        <w:rPr>
          <w:sz w:val="20"/>
          <w:szCs w:val="28"/>
        </w:rPr>
      </w:pPr>
    </w:p>
    <w:p w14:paraId="0E4EE6A8" w14:textId="77777777" w:rsidR="007813AA" w:rsidRPr="00C92A11" w:rsidRDefault="007813AA" w:rsidP="007813AA">
      <w:pPr>
        <w:tabs>
          <w:tab w:val="left" w:pos="851"/>
        </w:tabs>
        <w:jc w:val="both"/>
        <w:rPr>
          <w:sz w:val="20"/>
          <w:szCs w:val="28"/>
        </w:rPr>
      </w:pPr>
    </w:p>
    <w:p w14:paraId="1D1C91C0" w14:textId="329922D9" w:rsidR="00325CC1" w:rsidRDefault="00325CC1" w:rsidP="00D41F2E">
      <w:pPr>
        <w:pStyle w:val="1"/>
        <w:spacing w:before="0"/>
        <w:jc w:val="both"/>
        <w:rPr>
          <w:rFonts w:ascii="Times New Roman" w:hAnsi="Times New Roman" w:cs="Times New Roman"/>
          <w:sz w:val="28"/>
          <w:szCs w:val="28"/>
        </w:rPr>
      </w:pPr>
      <w:r w:rsidRPr="00C14003">
        <w:rPr>
          <w:rFonts w:ascii="Times New Roman" w:hAnsi="Times New Roman" w:cs="Times New Roman"/>
          <w:sz w:val="28"/>
          <w:szCs w:val="28"/>
        </w:rPr>
        <w:t>10. Методические указания для обучающихся по освоению дисциплины</w:t>
      </w:r>
    </w:p>
    <w:p w14:paraId="30709A95" w14:textId="77777777" w:rsidR="00DF6F4C" w:rsidRPr="00A0764C" w:rsidRDefault="00DF6F4C" w:rsidP="00DF6F4C">
      <w:pPr>
        <w:keepNext/>
        <w:widowControl w:val="0"/>
        <w:autoSpaceDE w:val="0"/>
        <w:autoSpaceDN w:val="0"/>
        <w:spacing w:after="240" w:line="360" w:lineRule="auto"/>
        <w:ind w:firstLine="709"/>
        <w:jc w:val="both"/>
        <w:outlineLvl w:val="0"/>
        <w:rPr>
          <w:rFonts w:eastAsia="Calibri"/>
          <w:bCs/>
          <w:kern w:val="32"/>
          <w:sz w:val="28"/>
          <w:szCs w:val="28"/>
          <w:lang w:bidi="ru-RU"/>
        </w:rPr>
      </w:pPr>
      <w:r w:rsidRPr="00A0764C">
        <w:rPr>
          <w:rFonts w:eastAsia="Calibri"/>
          <w:bCs/>
          <w:kern w:val="32"/>
          <w:sz w:val="28"/>
          <w:szCs w:val="28"/>
          <w:lang w:bidi="ru-RU"/>
        </w:rPr>
        <w:t>Методические указания для обучающихся по освоению дисциплины</w:t>
      </w:r>
      <w:r w:rsidRPr="00A0764C">
        <w:rPr>
          <w:rFonts w:eastAsia="Calibri"/>
          <w:bCs/>
          <w:kern w:val="32"/>
          <w:sz w:val="28"/>
          <w:szCs w:val="28"/>
          <w:lang w:bidi="ru-RU"/>
        </w:rPr>
        <w:br/>
        <w:t xml:space="preserve">утверждены Приказом Финансового университета от 11.05.2021 №1040/о </w:t>
      </w:r>
      <w:r w:rsidRPr="00A0764C">
        <w:rPr>
          <w:rFonts w:eastAsia="Calibri"/>
          <w:bCs/>
          <w:kern w:val="32"/>
          <w:sz w:val="28"/>
          <w:szCs w:val="28"/>
          <w:lang w:bidi="ru-RU"/>
        </w:rPr>
        <w:br/>
        <w:t>«</w:t>
      </w:r>
      <w:r>
        <w:rPr>
          <w:rFonts w:eastAsia="Calibri"/>
          <w:bCs/>
          <w:kern w:val="32"/>
          <w:sz w:val="28"/>
          <w:szCs w:val="28"/>
          <w:lang w:bidi="ru-RU"/>
        </w:rPr>
        <w:t xml:space="preserve">Об утверждении </w:t>
      </w:r>
      <w:r w:rsidRPr="00A0764C">
        <w:rPr>
          <w:rFonts w:eastAsia="Calibri"/>
          <w:bCs/>
          <w:kern w:val="32"/>
          <w:sz w:val="28"/>
          <w:szCs w:val="28"/>
          <w:lang w:bidi="ru-RU"/>
        </w:rPr>
        <w:t>Методически</w:t>
      </w:r>
      <w:r>
        <w:rPr>
          <w:rFonts w:eastAsia="Calibri"/>
          <w:bCs/>
          <w:kern w:val="32"/>
          <w:sz w:val="28"/>
          <w:szCs w:val="28"/>
          <w:lang w:bidi="ru-RU"/>
        </w:rPr>
        <w:t>х</w:t>
      </w:r>
      <w:r w:rsidRPr="00A0764C">
        <w:rPr>
          <w:rFonts w:eastAsia="Calibri"/>
          <w:bCs/>
          <w:kern w:val="32"/>
          <w:sz w:val="28"/>
          <w:szCs w:val="28"/>
          <w:lang w:bidi="ru-RU"/>
        </w:rPr>
        <w:t xml:space="preserve"> рекомендаци</w:t>
      </w:r>
      <w:r>
        <w:rPr>
          <w:rFonts w:eastAsia="Calibri"/>
          <w:bCs/>
          <w:kern w:val="32"/>
          <w:sz w:val="28"/>
          <w:szCs w:val="28"/>
          <w:lang w:bidi="ru-RU"/>
        </w:rPr>
        <w:t>й</w:t>
      </w:r>
      <w:r w:rsidRPr="00A0764C">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A0764C">
        <w:rPr>
          <w:rFonts w:eastAsia="Calibri"/>
          <w:bCs/>
          <w:kern w:val="32"/>
          <w:sz w:val="28"/>
          <w:szCs w:val="28"/>
          <w:lang w:bidi="ru-RU"/>
        </w:rPr>
        <w:t xml:space="preserve"> и магистратуры в Финансовом университете</w:t>
      </w:r>
      <w:r>
        <w:rPr>
          <w:rFonts w:eastAsia="Calibri"/>
          <w:bCs/>
          <w:kern w:val="32"/>
          <w:sz w:val="28"/>
          <w:szCs w:val="28"/>
          <w:lang w:bidi="ru-RU"/>
        </w:rPr>
        <w:t>»</w:t>
      </w:r>
      <w:r w:rsidRPr="00A0764C">
        <w:rPr>
          <w:rFonts w:eastAsia="Calibri"/>
          <w:bCs/>
          <w:kern w:val="32"/>
          <w:sz w:val="28"/>
          <w:szCs w:val="28"/>
          <w:lang w:bidi="ru-RU"/>
        </w:rPr>
        <w:t>.</w:t>
      </w:r>
    </w:p>
    <w:p w14:paraId="6AE72343" w14:textId="77777777" w:rsidR="00DF6F4C" w:rsidRPr="00A0764C" w:rsidRDefault="00DF6F4C" w:rsidP="00DF6F4C">
      <w:pPr>
        <w:widowControl w:val="0"/>
        <w:autoSpaceDE w:val="0"/>
        <w:autoSpaceDN w:val="0"/>
        <w:spacing w:after="240"/>
        <w:jc w:val="both"/>
        <w:outlineLvl w:val="0"/>
        <w:rPr>
          <w:bCs/>
          <w:sz w:val="12"/>
          <w:szCs w:val="28"/>
          <w:lang w:bidi="ru-RU"/>
        </w:rPr>
      </w:pPr>
      <w:bookmarkStart w:id="16" w:name="_Toc24406442"/>
      <w:r w:rsidRPr="00A0764C">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6"/>
    </w:p>
    <w:p w14:paraId="4040B913" w14:textId="77777777" w:rsidR="00DF6F4C" w:rsidRPr="00A0764C" w:rsidRDefault="00DF6F4C" w:rsidP="00DF6F4C">
      <w:pPr>
        <w:keepNext/>
        <w:widowControl w:val="0"/>
        <w:autoSpaceDE w:val="0"/>
        <w:autoSpaceDN w:val="0"/>
        <w:spacing w:line="360" w:lineRule="auto"/>
        <w:ind w:firstLine="709"/>
        <w:jc w:val="both"/>
        <w:outlineLvl w:val="0"/>
        <w:rPr>
          <w:rFonts w:eastAsia="Calibri"/>
          <w:b/>
          <w:bCs/>
          <w:kern w:val="32"/>
          <w:sz w:val="28"/>
          <w:szCs w:val="28"/>
          <w:lang w:bidi="ru-RU"/>
        </w:rPr>
      </w:pPr>
      <w:bookmarkStart w:id="17" w:name="_Toc531614950"/>
      <w:bookmarkStart w:id="18" w:name="_Toc531686467"/>
      <w:r w:rsidRPr="00A0764C">
        <w:rPr>
          <w:rFonts w:eastAsia="Calibri"/>
          <w:b/>
          <w:bCs/>
          <w:kern w:val="32"/>
          <w:sz w:val="28"/>
          <w:szCs w:val="28"/>
          <w:lang w:bidi="ru-RU"/>
        </w:rPr>
        <w:t>11. 1. Комплект лицензионного программного обеспечения:</w:t>
      </w:r>
      <w:bookmarkEnd w:id="17"/>
      <w:bookmarkEnd w:id="18"/>
    </w:p>
    <w:p w14:paraId="0E08F1EF" w14:textId="77777777" w:rsidR="00DF6F4C" w:rsidRPr="0067257B" w:rsidRDefault="00DF6F4C" w:rsidP="00DF6F4C">
      <w:pPr>
        <w:keepNext/>
        <w:widowControl w:val="0"/>
        <w:autoSpaceDE w:val="0"/>
        <w:autoSpaceDN w:val="0"/>
        <w:spacing w:line="360" w:lineRule="auto"/>
        <w:ind w:firstLine="709"/>
        <w:jc w:val="both"/>
        <w:outlineLvl w:val="0"/>
        <w:rPr>
          <w:rFonts w:eastAsia="Calibri"/>
          <w:bCs/>
          <w:kern w:val="32"/>
          <w:sz w:val="28"/>
          <w:szCs w:val="28"/>
          <w:lang w:bidi="ru-RU"/>
        </w:rPr>
      </w:pPr>
      <w:bookmarkStart w:id="19" w:name="_Toc531614951"/>
      <w:bookmarkStart w:id="20" w:name="_Toc531686468"/>
      <w:r w:rsidRPr="0067257B">
        <w:rPr>
          <w:rFonts w:eastAsia="Calibri"/>
          <w:bCs/>
          <w:kern w:val="32"/>
          <w:sz w:val="28"/>
          <w:szCs w:val="28"/>
          <w:lang w:bidi="ru-RU"/>
        </w:rPr>
        <w:t xml:space="preserve">1. </w:t>
      </w:r>
      <w:r w:rsidRPr="00A0764C">
        <w:rPr>
          <w:rFonts w:eastAsia="Calibri"/>
          <w:bCs/>
          <w:kern w:val="32"/>
          <w:sz w:val="28"/>
          <w:szCs w:val="28"/>
          <w:lang w:val="en-US" w:bidi="ru-RU"/>
        </w:rPr>
        <w:t>Windows</w:t>
      </w:r>
      <w:r w:rsidRPr="0067257B">
        <w:rPr>
          <w:rFonts w:eastAsia="Calibri"/>
          <w:bCs/>
          <w:kern w:val="32"/>
          <w:sz w:val="28"/>
          <w:szCs w:val="28"/>
          <w:lang w:bidi="ru-RU"/>
        </w:rPr>
        <w:t xml:space="preserve">, </w:t>
      </w:r>
      <w:r w:rsidRPr="00A0764C">
        <w:rPr>
          <w:rFonts w:eastAsia="Calibri"/>
          <w:bCs/>
          <w:kern w:val="32"/>
          <w:sz w:val="28"/>
          <w:szCs w:val="28"/>
          <w:lang w:val="en-US" w:bidi="ru-RU"/>
        </w:rPr>
        <w:t>Microsoft</w:t>
      </w:r>
      <w:r w:rsidRPr="0067257B">
        <w:rPr>
          <w:rFonts w:eastAsia="Calibri"/>
          <w:bCs/>
          <w:kern w:val="32"/>
          <w:sz w:val="28"/>
          <w:szCs w:val="28"/>
          <w:lang w:bidi="ru-RU"/>
        </w:rPr>
        <w:t xml:space="preserve"> </w:t>
      </w:r>
      <w:r w:rsidRPr="00A0764C">
        <w:rPr>
          <w:rFonts w:eastAsia="Calibri"/>
          <w:bCs/>
          <w:kern w:val="32"/>
          <w:sz w:val="28"/>
          <w:szCs w:val="28"/>
          <w:lang w:val="en-US" w:bidi="ru-RU"/>
        </w:rPr>
        <w:t>Office</w:t>
      </w:r>
      <w:r w:rsidRPr="0067257B">
        <w:rPr>
          <w:rFonts w:eastAsia="Calibri"/>
          <w:bCs/>
          <w:kern w:val="32"/>
          <w:sz w:val="28"/>
          <w:szCs w:val="28"/>
          <w:lang w:bidi="ru-RU"/>
        </w:rPr>
        <w:t>.</w:t>
      </w:r>
      <w:bookmarkEnd w:id="19"/>
      <w:bookmarkEnd w:id="20"/>
    </w:p>
    <w:p w14:paraId="0836241C" w14:textId="77777777" w:rsidR="00DF6F4C" w:rsidRPr="0067257B" w:rsidRDefault="00DF6F4C" w:rsidP="00DF6F4C">
      <w:pPr>
        <w:keepNext/>
        <w:widowControl w:val="0"/>
        <w:autoSpaceDE w:val="0"/>
        <w:autoSpaceDN w:val="0"/>
        <w:ind w:firstLine="709"/>
        <w:jc w:val="both"/>
        <w:outlineLvl w:val="0"/>
        <w:rPr>
          <w:rFonts w:eastAsia="Calibri"/>
          <w:bCs/>
          <w:kern w:val="32"/>
          <w:sz w:val="28"/>
          <w:szCs w:val="28"/>
          <w:lang w:bidi="ru-RU"/>
        </w:rPr>
      </w:pPr>
      <w:bookmarkStart w:id="21" w:name="_Toc531614952"/>
      <w:bookmarkStart w:id="22" w:name="_Toc531686469"/>
      <w:r w:rsidRPr="0067257B">
        <w:rPr>
          <w:rFonts w:eastAsia="Calibri"/>
          <w:bCs/>
          <w:kern w:val="32"/>
          <w:sz w:val="28"/>
          <w:szCs w:val="28"/>
          <w:lang w:bidi="ru-RU"/>
        </w:rPr>
        <w:t xml:space="preserve">2. </w:t>
      </w:r>
      <w:r w:rsidRPr="00A0764C">
        <w:rPr>
          <w:rFonts w:eastAsia="Calibri"/>
          <w:bCs/>
          <w:kern w:val="32"/>
          <w:sz w:val="28"/>
          <w:szCs w:val="28"/>
          <w:lang w:bidi="ru-RU"/>
        </w:rPr>
        <w:t>Антивирус</w:t>
      </w:r>
      <w:r w:rsidRPr="0067257B">
        <w:rPr>
          <w:rFonts w:eastAsia="Calibri"/>
          <w:bCs/>
          <w:kern w:val="32"/>
          <w:sz w:val="28"/>
          <w:szCs w:val="28"/>
          <w:lang w:bidi="ru-RU"/>
        </w:rPr>
        <w:t xml:space="preserve"> </w:t>
      </w:r>
      <w:r w:rsidRPr="00A0764C">
        <w:rPr>
          <w:rFonts w:eastAsia="Calibri"/>
          <w:bCs/>
          <w:kern w:val="32"/>
          <w:sz w:val="28"/>
          <w:szCs w:val="28"/>
          <w:lang w:val="en-US" w:bidi="ru-RU"/>
        </w:rPr>
        <w:t>Kaspersky</w:t>
      </w:r>
      <w:bookmarkEnd w:id="21"/>
      <w:bookmarkEnd w:id="22"/>
    </w:p>
    <w:p w14:paraId="20140830" w14:textId="77777777" w:rsidR="00DF6F4C" w:rsidRPr="0067257B" w:rsidRDefault="00DF6F4C" w:rsidP="00DF6F4C">
      <w:pPr>
        <w:keepNext/>
        <w:widowControl w:val="0"/>
        <w:autoSpaceDE w:val="0"/>
        <w:autoSpaceDN w:val="0"/>
        <w:ind w:firstLine="709"/>
        <w:jc w:val="both"/>
        <w:outlineLvl w:val="0"/>
        <w:rPr>
          <w:rFonts w:eastAsia="Calibri"/>
          <w:bCs/>
          <w:kern w:val="32"/>
          <w:sz w:val="16"/>
          <w:szCs w:val="28"/>
          <w:lang w:bidi="ru-RU"/>
        </w:rPr>
      </w:pPr>
    </w:p>
    <w:p w14:paraId="3B8ACDE3" w14:textId="77777777" w:rsidR="00DF6F4C" w:rsidRPr="00A0764C" w:rsidRDefault="00DF6F4C" w:rsidP="00DF6F4C">
      <w:pPr>
        <w:keepNext/>
        <w:widowControl w:val="0"/>
        <w:autoSpaceDE w:val="0"/>
        <w:autoSpaceDN w:val="0"/>
        <w:spacing w:after="240"/>
        <w:ind w:firstLine="709"/>
        <w:jc w:val="both"/>
        <w:outlineLvl w:val="0"/>
        <w:rPr>
          <w:rFonts w:eastAsia="Calibri"/>
          <w:bCs/>
          <w:kern w:val="32"/>
          <w:sz w:val="28"/>
          <w:szCs w:val="28"/>
          <w:lang w:bidi="ru-RU"/>
        </w:rPr>
      </w:pPr>
      <w:bookmarkStart w:id="23" w:name="_Toc531614953"/>
      <w:bookmarkStart w:id="24" w:name="_Toc531686470"/>
      <w:r w:rsidRPr="0067257B">
        <w:rPr>
          <w:rFonts w:eastAsia="Calibri"/>
          <w:b/>
          <w:bCs/>
          <w:kern w:val="32"/>
          <w:sz w:val="28"/>
          <w:szCs w:val="28"/>
          <w:lang w:bidi="ru-RU"/>
        </w:rPr>
        <w:t xml:space="preserve">11.2. </w:t>
      </w:r>
      <w:r w:rsidRPr="00A0764C">
        <w:rPr>
          <w:rFonts w:eastAsia="Calibri"/>
          <w:b/>
          <w:bCs/>
          <w:kern w:val="32"/>
          <w:sz w:val="28"/>
          <w:szCs w:val="28"/>
          <w:lang w:bidi="ru-RU"/>
        </w:rPr>
        <w:t>Современные профессиональные базы данных и информационные справочные системы</w:t>
      </w:r>
      <w:bookmarkEnd w:id="23"/>
      <w:bookmarkEnd w:id="24"/>
    </w:p>
    <w:p w14:paraId="57095CFF"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1. Информационно-правовая система «Гарант»</w:t>
      </w:r>
    </w:p>
    <w:p w14:paraId="1D41932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2. Информационно-правовая система «Консультант Плюс»</w:t>
      </w:r>
    </w:p>
    <w:p w14:paraId="77B81ECE"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 xml:space="preserve">3. Электронная энциклопедия: </w:t>
      </w:r>
      <w:r w:rsidRPr="00A0764C">
        <w:rPr>
          <w:rFonts w:eastAsia="Calibri"/>
          <w:bCs/>
          <w:color w:val="0000FF"/>
          <w:sz w:val="28"/>
          <w:szCs w:val="28"/>
          <w:u w:val="single"/>
          <w:lang w:val="en-US" w:bidi="ru-RU"/>
        </w:rPr>
        <w:t>http</w:t>
      </w:r>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ru</w:t>
      </w:r>
      <w:proofErr w:type="spellEnd"/>
      <w:r w:rsidRPr="00A0764C">
        <w:rPr>
          <w:rFonts w:eastAsia="Calibri"/>
          <w:bCs/>
          <w:color w:val="0000FF"/>
          <w:sz w:val="28"/>
          <w:szCs w:val="28"/>
          <w:u w:val="single"/>
          <w:lang w:bidi="ru-RU"/>
        </w:rPr>
        <w:t>.</w:t>
      </w:r>
      <w:proofErr w:type="spellStart"/>
      <w:r w:rsidRPr="00A0764C">
        <w:rPr>
          <w:rFonts w:eastAsia="Calibri"/>
          <w:bCs/>
          <w:color w:val="0000FF"/>
          <w:sz w:val="28"/>
          <w:szCs w:val="28"/>
          <w:u w:val="single"/>
          <w:lang w:val="en-US" w:bidi="ru-RU"/>
        </w:rPr>
        <w:t>wikipedia</w:t>
      </w:r>
      <w:proofErr w:type="spellEnd"/>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org</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r w:rsidRPr="00A0764C">
        <w:rPr>
          <w:rFonts w:eastAsia="Calibri"/>
          <w:bCs/>
          <w:color w:val="0000FF"/>
          <w:sz w:val="28"/>
          <w:szCs w:val="28"/>
          <w:u w:val="single"/>
          <w:lang w:bidi="ru-RU"/>
        </w:rPr>
        <w:t>/</w:t>
      </w:r>
      <w:r w:rsidRPr="00A0764C">
        <w:rPr>
          <w:rFonts w:eastAsia="Calibri"/>
          <w:bCs/>
          <w:color w:val="0000FF"/>
          <w:sz w:val="28"/>
          <w:szCs w:val="28"/>
          <w:u w:val="single"/>
          <w:lang w:val="en-US" w:bidi="ru-RU"/>
        </w:rPr>
        <w:t>Wiki</w:t>
      </w:r>
    </w:p>
    <w:p w14:paraId="6D82AF88" w14:textId="77777777" w:rsidR="00DF6F4C" w:rsidRPr="00A0764C" w:rsidRDefault="00DF6F4C" w:rsidP="00DF6F4C">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0764C">
        <w:rPr>
          <w:rFonts w:eastAsia="Calibri"/>
          <w:bCs/>
          <w:sz w:val="28"/>
          <w:szCs w:val="28"/>
          <w:lang w:bidi="ru-RU"/>
        </w:rPr>
        <w:t>4. Система комплексного раскрытия информации «СКРИН» -</w:t>
      </w:r>
      <w:r w:rsidRPr="00A0764C">
        <w:rPr>
          <w:rFonts w:eastAsia="Calibri"/>
          <w:bCs/>
          <w:sz w:val="28"/>
          <w:szCs w:val="28"/>
          <w:lang w:val="en-US" w:bidi="ru-RU"/>
        </w:rPr>
        <w:t>http</w:t>
      </w:r>
      <w:r w:rsidRPr="00A0764C">
        <w:rPr>
          <w:rFonts w:eastAsia="Calibri"/>
          <w:bCs/>
          <w:sz w:val="28"/>
          <w:szCs w:val="28"/>
          <w:lang w:bidi="ru-RU"/>
        </w:rPr>
        <w:t>://</w:t>
      </w:r>
      <w:r w:rsidRPr="00A0764C">
        <w:rPr>
          <w:rFonts w:eastAsia="Calibri"/>
          <w:bCs/>
          <w:sz w:val="28"/>
          <w:szCs w:val="28"/>
          <w:lang w:val="en-US" w:bidi="ru-RU"/>
        </w:rPr>
        <w:t>www</w:t>
      </w:r>
      <w:r w:rsidRPr="00A0764C">
        <w:rPr>
          <w:rFonts w:eastAsia="Calibri"/>
          <w:bCs/>
          <w:sz w:val="28"/>
          <w:szCs w:val="28"/>
          <w:lang w:bidi="ru-RU"/>
        </w:rPr>
        <w:t>.</w:t>
      </w:r>
      <w:proofErr w:type="spellStart"/>
      <w:r w:rsidRPr="00A0764C">
        <w:rPr>
          <w:rFonts w:eastAsia="Calibri"/>
          <w:bCs/>
          <w:sz w:val="28"/>
          <w:szCs w:val="28"/>
          <w:lang w:val="en-US" w:bidi="ru-RU"/>
        </w:rPr>
        <w:t>skrin</w:t>
      </w:r>
      <w:proofErr w:type="spellEnd"/>
      <w:r w:rsidRPr="00A0764C">
        <w:rPr>
          <w:rFonts w:eastAsia="Calibri"/>
          <w:bCs/>
          <w:sz w:val="28"/>
          <w:szCs w:val="28"/>
          <w:lang w:bidi="ru-RU"/>
        </w:rPr>
        <w:t>.</w:t>
      </w:r>
      <w:proofErr w:type="spellStart"/>
      <w:r w:rsidRPr="00A0764C">
        <w:rPr>
          <w:rFonts w:eastAsia="Calibri"/>
          <w:bCs/>
          <w:sz w:val="28"/>
          <w:szCs w:val="28"/>
          <w:lang w:val="en-US" w:bidi="ru-RU"/>
        </w:rPr>
        <w:t>ru</w:t>
      </w:r>
      <w:proofErr w:type="spellEnd"/>
      <w:r w:rsidRPr="00A0764C">
        <w:rPr>
          <w:rFonts w:eastAsia="Calibri"/>
          <w:bCs/>
          <w:sz w:val="28"/>
          <w:szCs w:val="28"/>
          <w:lang w:bidi="ru-RU"/>
        </w:rPr>
        <w:t>/</w:t>
      </w:r>
    </w:p>
    <w:p w14:paraId="4994E76C" w14:textId="77777777" w:rsidR="00DF6F4C" w:rsidRPr="00A0764C" w:rsidRDefault="00DF6F4C" w:rsidP="00DF6F4C">
      <w:pPr>
        <w:widowControl w:val="0"/>
        <w:shd w:val="clear" w:color="auto" w:fill="FFFFFF"/>
        <w:tabs>
          <w:tab w:val="left" w:pos="442"/>
        </w:tabs>
        <w:autoSpaceDE w:val="0"/>
        <w:autoSpaceDN w:val="0"/>
        <w:ind w:firstLine="709"/>
        <w:jc w:val="both"/>
        <w:rPr>
          <w:rFonts w:eastAsia="Calibri"/>
          <w:bCs/>
          <w:sz w:val="16"/>
          <w:szCs w:val="28"/>
          <w:lang w:bidi="ru-RU"/>
        </w:rPr>
      </w:pPr>
    </w:p>
    <w:p w14:paraId="707EED2D" w14:textId="77777777" w:rsidR="00DF6F4C" w:rsidRPr="00A0764C" w:rsidRDefault="00DF6F4C" w:rsidP="00DF6F4C">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A0764C">
        <w:rPr>
          <w:rFonts w:eastAsia="Calibri"/>
          <w:b/>
          <w:bCs/>
          <w:sz w:val="28"/>
          <w:szCs w:val="28"/>
          <w:lang w:bidi="ru-RU"/>
        </w:rPr>
        <w:lastRenderedPageBreak/>
        <w:t>11.3. Сертифицированные программные и аппаратные средства защиты информации</w:t>
      </w:r>
    </w:p>
    <w:p w14:paraId="505DDA79" w14:textId="77777777" w:rsidR="00DF6F4C" w:rsidRPr="00A0764C" w:rsidRDefault="00DF6F4C" w:rsidP="00DF6F4C">
      <w:pPr>
        <w:widowControl w:val="0"/>
        <w:tabs>
          <w:tab w:val="left" w:pos="1490"/>
        </w:tabs>
        <w:autoSpaceDE w:val="0"/>
        <w:autoSpaceDN w:val="0"/>
        <w:ind w:right="3" w:firstLine="709"/>
        <w:jc w:val="both"/>
        <w:outlineLvl w:val="0"/>
        <w:rPr>
          <w:bCs/>
          <w:sz w:val="28"/>
          <w:szCs w:val="28"/>
          <w:lang w:bidi="ru-RU"/>
        </w:rPr>
      </w:pPr>
      <w:r w:rsidRPr="00A0764C">
        <w:rPr>
          <w:bCs/>
          <w:sz w:val="28"/>
          <w:szCs w:val="28"/>
          <w:lang w:bidi="ru-RU"/>
        </w:rPr>
        <w:t>Не используются</w:t>
      </w:r>
    </w:p>
    <w:p w14:paraId="3B932900" w14:textId="77777777" w:rsidR="00DF6F4C" w:rsidRPr="00A0764C" w:rsidRDefault="00DF6F4C" w:rsidP="00DF6F4C">
      <w:pPr>
        <w:widowControl w:val="0"/>
        <w:autoSpaceDE w:val="0"/>
        <w:autoSpaceDN w:val="0"/>
        <w:ind w:right="3"/>
        <w:jc w:val="both"/>
        <w:rPr>
          <w:sz w:val="16"/>
          <w:szCs w:val="28"/>
          <w:lang w:bidi="ru-RU"/>
        </w:rPr>
      </w:pPr>
    </w:p>
    <w:p w14:paraId="1798C510" w14:textId="77777777" w:rsidR="00DF6F4C" w:rsidRPr="00A0764C" w:rsidRDefault="00DF6F4C" w:rsidP="00DF6F4C">
      <w:pPr>
        <w:widowControl w:val="0"/>
        <w:autoSpaceDE w:val="0"/>
        <w:autoSpaceDN w:val="0"/>
        <w:ind w:right="3"/>
        <w:jc w:val="both"/>
        <w:rPr>
          <w:sz w:val="16"/>
          <w:szCs w:val="28"/>
          <w:lang w:bidi="ru-RU"/>
        </w:rPr>
      </w:pPr>
    </w:p>
    <w:p w14:paraId="5ACCA50B" w14:textId="77777777" w:rsidR="00DF6F4C" w:rsidRPr="00A0764C" w:rsidRDefault="00DF6F4C" w:rsidP="00DF6F4C">
      <w:pPr>
        <w:widowControl w:val="0"/>
        <w:autoSpaceDE w:val="0"/>
        <w:autoSpaceDN w:val="0"/>
        <w:spacing w:after="240"/>
        <w:jc w:val="both"/>
        <w:outlineLvl w:val="0"/>
        <w:rPr>
          <w:bCs/>
          <w:sz w:val="28"/>
          <w:szCs w:val="28"/>
          <w:lang w:bidi="ru-RU"/>
        </w:rPr>
      </w:pPr>
      <w:bookmarkStart w:id="25" w:name="_Toc24406443"/>
      <w:r w:rsidRPr="00A0764C">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5"/>
    </w:p>
    <w:p w14:paraId="77E4739B" w14:textId="77777777" w:rsidR="00DF6F4C" w:rsidRPr="00A0764C" w:rsidRDefault="00DF6F4C" w:rsidP="00DF6F4C">
      <w:pPr>
        <w:widowControl w:val="0"/>
        <w:autoSpaceDE w:val="0"/>
        <w:autoSpaceDN w:val="0"/>
        <w:spacing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проекторами, а также маркерными досками. </w:t>
      </w:r>
    </w:p>
    <w:p w14:paraId="29D53DE1" w14:textId="1233EEA2" w:rsidR="00D850EA" w:rsidRPr="00CF4446" w:rsidRDefault="00DF6F4C" w:rsidP="00DF6F4C">
      <w:pPr>
        <w:spacing w:after="240" w:line="360" w:lineRule="auto"/>
        <w:ind w:firstLine="709"/>
        <w:jc w:val="both"/>
        <w:rPr>
          <w:rFonts w:eastAsia="Calibri"/>
          <w:sz w:val="28"/>
          <w:szCs w:val="28"/>
          <w:lang w:bidi="ru-RU"/>
        </w:rPr>
      </w:pPr>
      <w:r w:rsidRPr="00A0764C">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или аналогичной), выделенными серверами на платформе </w:t>
      </w:r>
      <w:proofErr w:type="spellStart"/>
      <w:r w:rsidRPr="00A0764C">
        <w:rPr>
          <w:rFonts w:eastAsia="Calibri"/>
          <w:sz w:val="28"/>
          <w:szCs w:val="28"/>
          <w:lang w:bidi="ru-RU"/>
        </w:rPr>
        <w:t>Intel</w:t>
      </w:r>
      <w:proofErr w:type="spellEnd"/>
      <w:r w:rsidRPr="00A0764C">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F3A99" w14:textId="77777777" w:rsidR="00C46AA2" w:rsidRDefault="00C46AA2" w:rsidP="00D850EA">
      <w:r>
        <w:separator/>
      </w:r>
    </w:p>
  </w:endnote>
  <w:endnote w:type="continuationSeparator" w:id="0">
    <w:p w14:paraId="74058612" w14:textId="77777777" w:rsidR="00C46AA2" w:rsidRDefault="00C46AA2"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1B06F05A" w:rsidR="00E95222" w:rsidRDefault="00E95222">
        <w:pPr>
          <w:pStyle w:val="af8"/>
          <w:jc w:val="center"/>
        </w:pPr>
        <w:r>
          <w:fldChar w:fldCharType="begin"/>
        </w:r>
        <w:r>
          <w:instrText>PAGE   \* MERGEFORMAT</w:instrText>
        </w:r>
        <w:r>
          <w:fldChar w:fldCharType="separate"/>
        </w:r>
        <w:r w:rsidR="00162657">
          <w:rPr>
            <w:noProof/>
          </w:rPr>
          <w:t>2</w:t>
        </w:r>
        <w:r>
          <w:fldChar w:fldCharType="end"/>
        </w:r>
      </w:p>
    </w:sdtContent>
  </w:sdt>
  <w:p w14:paraId="0E9B6F64" w14:textId="77777777" w:rsidR="00E95222" w:rsidRDefault="00E9522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6713C4D3" w:rsidR="00E95222" w:rsidRDefault="00E95222">
        <w:pPr>
          <w:pStyle w:val="af8"/>
          <w:jc w:val="center"/>
        </w:pPr>
        <w:r>
          <w:fldChar w:fldCharType="begin"/>
        </w:r>
        <w:r>
          <w:instrText>PAGE   \* MERGEFORMAT</w:instrText>
        </w:r>
        <w:r>
          <w:fldChar w:fldCharType="separate"/>
        </w:r>
        <w:r w:rsidR="006011BA">
          <w:rPr>
            <w:noProof/>
          </w:rPr>
          <w:t>21</w:t>
        </w:r>
        <w:r>
          <w:fldChar w:fldCharType="end"/>
        </w:r>
      </w:p>
    </w:sdtContent>
  </w:sdt>
  <w:p w14:paraId="7B2E19A8" w14:textId="77777777" w:rsidR="00E95222" w:rsidRDefault="00E9522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3B508B" w14:textId="77777777" w:rsidR="00C46AA2" w:rsidRDefault="00C46AA2" w:rsidP="00D850EA">
      <w:r>
        <w:separator/>
      </w:r>
    </w:p>
  </w:footnote>
  <w:footnote w:type="continuationSeparator" w:id="0">
    <w:p w14:paraId="4C573C4C" w14:textId="77777777" w:rsidR="00C46AA2" w:rsidRDefault="00C46AA2"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1228D"/>
    <w:multiLevelType w:val="hybridMultilevel"/>
    <w:tmpl w:val="10782D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23EA7"/>
    <w:multiLevelType w:val="multilevel"/>
    <w:tmpl w:val="C220DAA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21AF6F72"/>
    <w:multiLevelType w:val="multilevel"/>
    <w:tmpl w:val="DF5A28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622A3D07"/>
    <w:multiLevelType w:val="hybridMultilevel"/>
    <w:tmpl w:val="C220D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EE73D7C"/>
    <w:multiLevelType w:val="multilevel"/>
    <w:tmpl w:val="8474BF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
        <w:w w:val="100"/>
        <w:position w:val="0"/>
        <w:sz w:val="28"/>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0"/>
  </w:num>
  <w:num w:numId="4">
    <w:abstractNumId w:val="6"/>
  </w:num>
  <w:num w:numId="5">
    <w:abstractNumId w:val="5"/>
  </w:num>
  <w:num w:numId="6">
    <w:abstractNumId w:val="2"/>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7955"/>
    <w:rsid w:val="00012FD9"/>
    <w:rsid w:val="000173A0"/>
    <w:rsid w:val="00021A87"/>
    <w:rsid w:val="00026C6F"/>
    <w:rsid w:val="00030597"/>
    <w:rsid w:val="00033852"/>
    <w:rsid w:val="00035393"/>
    <w:rsid w:val="000422CD"/>
    <w:rsid w:val="000504A3"/>
    <w:rsid w:val="00052C5E"/>
    <w:rsid w:val="000619EE"/>
    <w:rsid w:val="00063F68"/>
    <w:rsid w:val="00064DF3"/>
    <w:rsid w:val="00067411"/>
    <w:rsid w:val="000715EA"/>
    <w:rsid w:val="00072AC9"/>
    <w:rsid w:val="00072FEE"/>
    <w:rsid w:val="000731B9"/>
    <w:rsid w:val="0007326D"/>
    <w:rsid w:val="00074A66"/>
    <w:rsid w:val="000804D6"/>
    <w:rsid w:val="000845D6"/>
    <w:rsid w:val="000868BF"/>
    <w:rsid w:val="0008701F"/>
    <w:rsid w:val="00087A45"/>
    <w:rsid w:val="000903CE"/>
    <w:rsid w:val="00093D55"/>
    <w:rsid w:val="0009471E"/>
    <w:rsid w:val="000968F8"/>
    <w:rsid w:val="000A193A"/>
    <w:rsid w:val="000A4BB6"/>
    <w:rsid w:val="000A519B"/>
    <w:rsid w:val="000B0717"/>
    <w:rsid w:val="000B387B"/>
    <w:rsid w:val="000C3123"/>
    <w:rsid w:val="000D0735"/>
    <w:rsid w:val="000D4414"/>
    <w:rsid w:val="000D590E"/>
    <w:rsid w:val="000D5C89"/>
    <w:rsid w:val="000D6AEE"/>
    <w:rsid w:val="000D6B62"/>
    <w:rsid w:val="000D77C9"/>
    <w:rsid w:val="000E28E8"/>
    <w:rsid w:val="000E405D"/>
    <w:rsid w:val="000E4E3F"/>
    <w:rsid w:val="000F0D0F"/>
    <w:rsid w:val="000F1A76"/>
    <w:rsid w:val="000F73DA"/>
    <w:rsid w:val="000F7B63"/>
    <w:rsid w:val="001022E4"/>
    <w:rsid w:val="0011373A"/>
    <w:rsid w:val="0011399E"/>
    <w:rsid w:val="00115305"/>
    <w:rsid w:val="00120AE7"/>
    <w:rsid w:val="001304E0"/>
    <w:rsid w:val="00131352"/>
    <w:rsid w:val="00131EF4"/>
    <w:rsid w:val="00132E5A"/>
    <w:rsid w:val="00133304"/>
    <w:rsid w:val="00137301"/>
    <w:rsid w:val="0014019F"/>
    <w:rsid w:val="00141A98"/>
    <w:rsid w:val="001455F6"/>
    <w:rsid w:val="00150F13"/>
    <w:rsid w:val="001539C1"/>
    <w:rsid w:val="001563F7"/>
    <w:rsid w:val="001601B7"/>
    <w:rsid w:val="00161B80"/>
    <w:rsid w:val="001620AD"/>
    <w:rsid w:val="00162657"/>
    <w:rsid w:val="001626E9"/>
    <w:rsid w:val="001635CB"/>
    <w:rsid w:val="0016564C"/>
    <w:rsid w:val="00171AC2"/>
    <w:rsid w:val="00171EE0"/>
    <w:rsid w:val="0017237E"/>
    <w:rsid w:val="00174BFC"/>
    <w:rsid w:val="00175FDF"/>
    <w:rsid w:val="00177ECB"/>
    <w:rsid w:val="00182750"/>
    <w:rsid w:val="00182B36"/>
    <w:rsid w:val="00185F12"/>
    <w:rsid w:val="00186481"/>
    <w:rsid w:val="001921B8"/>
    <w:rsid w:val="00192FD5"/>
    <w:rsid w:val="00194264"/>
    <w:rsid w:val="001962F2"/>
    <w:rsid w:val="001976A4"/>
    <w:rsid w:val="001A03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2001C2"/>
    <w:rsid w:val="002015E4"/>
    <w:rsid w:val="002035DD"/>
    <w:rsid w:val="0020628A"/>
    <w:rsid w:val="002110BE"/>
    <w:rsid w:val="00213522"/>
    <w:rsid w:val="00213A33"/>
    <w:rsid w:val="00214D3D"/>
    <w:rsid w:val="0021541A"/>
    <w:rsid w:val="00215BEB"/>
    <w:rsid w:val="0021659D"/>
    <w:rsid w:val="00216684"/>
    <w:rsid w:val="00216889"/>
    <w:rsid w:val="002246D5"/>
    <w:rsid w:val="00225205"/>
    <w:rsid w:val="002257C7"/>
    <w:rsid w:val="00227DC6"/>
    <w:rsid w:val="002305AA"/>
    <w:rsid w:val="002312AC"/>
    <w:rsid w:val="002326A8"/>
    <w:rsid w:val="00234255"/>
    <w:rsid w:val="002344D8"/>
    <w:rsid w:val="002355EB"/>
    <w:rsid w:val="00235A9B"/>
    <w:rsid w:val="00240B3D"/>
    <w:rsid w:val="00242C3C"/>
    <w:rsid w:val="002445A8"/>
    <w:rsid w:val="002471CB"/>
    <w:rsid w:val="00247820"/>
    <w:rsid w:val="00250038"/>
    <w:rsid w:val="002506AB"/>
    <w:rsid w:val="002521EE"/>
    <w:rsid w:val="002540CB"/>
    <w:rsid w:val="00257D2D"/>
    <w:rsid w:val="0026142F"/>
    <w:rsid w:val="002614FC"/>
    <w:rsid w:val="0026206B"/>
    <w:rsid w:val="00262BDD"/>
    <w:rsid w:val="00263FE6"/>
    <w:rsid w:val="00265AF4"/>
    <w:rsid w:val="0026624B"/>
    <w:rsid w:val="00273C01"/>
    <w:rsid w:val="00276A0C"/>
    <w:rsid w:val="0028113D"/>
    <w:rsid w:val="00284FA8"/>
    <w:rsid w:val="00287991"/>
    <w:rsid w:val="00294166"/>
    <w:rsid w:val="00296F8A"/>
    <w:rsid w:val="002A2FF3"/>
    <w:rsid w:val="002A38CC"/>
    <w:rsid w:val="002B078A"/>
    <w:rsid w:val="002B12B4"/>
    <w:rsid w:val="002B13D8"/>
    <w:rsid w:val="002B1785"/>
    <w:rsid w:val="002B326F"/>
    <w:rsid w:val="002B4AFF"/>
    <w:rsid w:val="002B7A5A"/>
    <w:rsid w:val="002C0991"/>
    <w:rsid w:val="002C14F4"/>
    <w:rsid w:val="002D19DF"/>
    <w:rsid w:val="002D2D45"/>
    <w:rsid w:val="002D3575"/>
    <w:rsid w:val="002E0946"/>
    <w:rsid w:val="002E3909"/>
    <w:rsid w:val="002E4AE5"/>
    <w:rsid w:val="002E67D4"/>
    <w:rsid w:val="002F00EA"/>
    <w:rsid w:val="002F0418"/>
    <w:rsid w:val="002F0EBD"/>
    <w:rsid w:val="002F1CA0"/>
    <w:rsid w:val="002F24A7"/>
    <w:rsid w:val="002F4CA0"/>
    <w:rsid w:val="002F544A"/>
    <w:rsid w:val="0030142D"/>
    <w:rsid w:val="00301484"/>
    <w:rsid w:val="00301A42"/>
    <w:rsid w:val="003078ED"/>
    <w:rsid w:val="00311F11"/>
    <w:rsid w:val="0031281E"/>
    <w:rsid w:val="003135A8"/>
    <w:rsid w:val="0031761C"/>
    <w:rsid w:val="00320030"/>
    <w:rsid w:val="0032021A"/>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321A"/>
    <w:rsid w:val="00364243"/>
    <w:rsid w:val="00364E35"/>
    <w:rsid w:val="0037404E"/>
    <w:rsid w:val="00377FF3"/>
    <w:rsid w:val="003801E5"/>
    <w:rsid w:val="00382001"/>
    <w:rsid w:val="00383DDA"/>
    <w:rsid w:val="003853D3"/>
    <w:rsid w:val="00386087"/>
    <w:rsid w:val="00390909"/>
    <w:rsid w:val="00393C47"/>
    <w:rsid w:val="003942EA"/>
    <w:rsid w:val="00394CCC"/>
    <w:rsid w:val="00395FF6"/>
    <w:rsid w:val="003A6928"/>
    <w:rsid w:val="003A7D77"/>
    <w:rsid w:val="003B3C2A"/>
    <w:rsid w:val="003B491C"/>
    <w:rsid w:val="003C4A42"/>
    <w:rsid w:val="003C6B5D"/>
    <w:rsid w:val="003C6F45"/>
    <w:rsid w:val="003D12AC"/>
    <w:rsid w:val="003D1E0C"/>
    <w:rsid w:val="003D2E99"/>
    <w:rsid w:val="003D3A36"/>
    <w:rsid w:val="003D3A4F"/>
    <w:rsid w:val="003D3F1F"/>
    <w:rsid w:val="003D583D"/>
    <w:rsid w:val="003D672E"/>
    <w:rsid w:val="003E06AF"/>
    <w:rsid w:val="003E2306"/>
    <w:rsid w:val="003E4105"/>
    <w:rsid w:val="003E497B"/>
    <w:rsid w:val="003E578A"/>
    <w:rsid w:val="003E703C"/>
    <w:rsid w:val="003F2BFA"/>
    <w:rsid w:val="003F6F6C"/>
    <w:rsid w:val="0040345F"/>
    <w:rsid w:val="00406D1B"/>
    <w:rsid w:val="004178C2"/>
    <w:rsid w:val="0042216C"/>
    <w:rsid w:val="00426D6B"/>
    <w:rsid w:val="00427F8D"/>
    <w:rsid w:val="00430023"/>
    <w:rsid w:val="00431180"/>
    <w:rsid w:val="00431C7B"/>
    <w:rsid w:val="00432221"/>
    <w:rsid w:val="00436ACB"/>
    <w:rsid w:val="00437167"/>
    <w:rsid w:val="00442337"/>
    <w:rsid w:val="0044606D"/>
    <w:rsid w:val="00447646"/>
    <w:rsid w:val="004509F8"/>
    <w:rsid w:val="004510BB"/>
    <w:rsid w:val="004557E8"/>
    <w:rsid w:val="00456431"/>
    <w:rsid w:val="00456CD3"/>
    <w:rsid w:val="004577AF"/>
    <w:rsid w:val="00462101"/>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A7770"/>
    <w:rsid w:val="004B1742"/>
    <w:rsid w:val="004B3A49"/>
    <w:rsid w:val="004B43E6"/>
    <w:rsid w:val="004B449B"/>
    <w:rsid w:val="004B685B"/>
    <w:rsid w:val="004C32C0"/>
    <w:rsid w:val="004C4448"/>
    <w:rsid w:val="004D232C"/>
    <w:rsid w:val="004D3A0E"/>
    <w:rsid w:val="004E4918"/>
    <w:rsid w:val="004E63E1"/>
    <w:rsid w:val="004F1199"/>
    <w:rsid w:val="004F1626"/>
    <w:rsid w:val="004F1EE9"/>
    <w:rsid w:val="004F4E92"/>
    <w:rsid w:val="004F686F"/>
    <w:rsid w:val="00501B08"/>
    <w:rsid w:val="00504195"/>
    <w:rsid w:val="00504EAF"/>
    <w:rsid w:val="00510ACE"/>
    <w:rsid w:val="005154AE"/>
    <w:rsid w:val="00516BDF"/>
    <w:rsid w:val="005175CA"/>
    <w:rsid w:val="005176E1"/>
    <w:rsid w:val="005179BA"/>
    <w:rsid w:val="00521148"/>
    <w:rsid w:val="00521E38"/>
    <w:rsid w:val="00533382"/>
    <w:rsid w:val="00536E5D"/>
    <w:rsid w:val="00543ACD"/>
    <w:rsid w:val="00552804"/>
    <w:rsid w:val="005536E1"/>
    <w:rsid w:val="00553EA2"/>
    <w:rsid w:val="00555254"/>
    <w:rsid w:val="005570D6"/>
    <w:rsid w:val="00560BB2"/>
    <w:rsid w:val="0056318B"/>
    <w:rsid w:val="00563B78"/>
    <w:rsid w:val="00565D99"/>
    <w:rsid w:val="00566C61"/>
    <w:rsid w:val="005706A8"/>
    <w:rsid w:val="0057081B"/>
    <w:rsid w:val="005738D9"/>
    <w:rsid w:val="0058057E"/>
    <w:rsid w:val="005832C0"/>
    <w:rsid w:val="0058417A"/>
    <w:rsid w:val="005900BD"/>
    <w:rsid w:val="005902A2"/>
    <w:rsid w:val="0059258F"/>
    <w:rsid w:val="005943E2"/>
    <w:rsid w:val="005A3190"/>
    <w:rsid w:val="005A65CB"/>
    <w:rsid w:val="005B308B"/>
    <w:rsid w:val="005B5ECE"/>
    <w:rsid w:val="005B7F23"/>
    <w:rsid w:val="005C2956"/>
    <w:rsid w:val="005C5316"/>
    <w:rsid w:val="005D064B"/>
    <w:rsid w:val="005D7ADD"/>
    <w:rsid w:val="005E10AA"/>
    <w:rsid w:val="005E4771"/>
    <w:rsid w:val="005E4A95"/>
    <w:rsid w:val="005E521E"/>
    <w:rsid w:val="006011BA"/>
    <w:rsid w:val="00601A69"/>
    <w:rsid w:val="00601E82"/>
    <w:rsid w:val="00602236"/>
    <w:rsid w:val="00605BFA"/>
    <w:rsid w:val="00605CC4"/>
    <w:rsid w:val="006075E9"/>
    <w:rsid w:val="0061171E"/>
    <w:rsid w:val="006123FF"/>
    <w:rsid w:val="006128F3"/>
    <w:rsid w:val="00615CCC"/>
    <w:rsid w:val="00616CC8"/>
    <w:rsid w:val="006206E5"/>
    <w:rsid w:val="00622B35"/>
    <w:rsid w:val="00624BA1"/>
    <w:rsid w:val="00626C19"/>
    <w:rsid w:val="00632339"/>
    <w:rsid w:val="00634EB8"/>
    <w:rsid w:val="00635DF9"/>
    <w:rsid w:val="006366F6"/>
    <w:rsid w:val="00637036"/>
    <w:rsid w:val="00637872"/>
    <w:rsid w:val="00637EEA"/>
    <w:rsid w:val="006415D6"/>
    <w:rsid w:val="0064436C"/>
    <w:rsid w:val="00652CE8"/>
    <w:rsid w:val="00655043"/>
    <w:rsid w:val="00656033"/>
    <w:rsid w:val="0065714D"/>
    <w:rsid w:val="006622C4"/>
    <w:rsid w:val="00663088"/>
    <w:rsid w:val="006666D5"/>
    <w:rsid w:val="00670C57"/>
    <w:rsid w:val="00672918"/>
    <w:rsid w:val="006736B1"/>
    <w:rsid w:val="00676B28"/>
    <w:rsid w:val="0068746B"/>
    <w:rsid w:val="006908CC"/>
    <w:rsid w:val="0069422A"/>
    <w:rsid w:val="00694280"/>
    <w:rsid w:val="00695FE6"/>
    <w:rsid w:val="0069736D"/>
    <w:rsid w:val="00697762"/>
    <w:rsid w:val="006A0B89"/>
    <w:rsid w:val="006A15DE"/>
    <w:rsid w:val="006B4F02"/>
    <w:rsid w:val="006B5208"/>
    <w:rsid w:val="006C0502"/>
    <w:rsid w:val="006C3742"/>
    <w:rsid w:val="006C57A6"/>
    <w:rsid w:val="006C6EF6"/>
    <w:rsid w:val="006D0048"/>
    <w:rsid w:val="006D123E"/>
    <w:rsid w:val="006D299B"/>
    <w:rsid w:val="006D2CDE"/>
    <w:rsid w:val="006D2D4A"/>
    <w:rsid w:val="006D451F"/>
    <w:rsid w:val="006D690C"/>
    <w:rsid w:val="006E2E5B"/>
    <w:rsid w:val="006E4227"/>
    <w:rsid w:val="006E7EF0"/>
    <w:rsid w:val="006F132D"/>
    <w:rsid w:val="006F3DAB"/>
    <w:rsid w:val="006F58D8"/>
    <w:rsid w:val="00703A30"/>
    <w:rsid w:val="0070480E"/>
    <w:rsid w:val="0070717B"/>
    <w:rsid w:val="00707F29"/>
    <w:rsid w:val="007127E8"/>
    <w:rsid w:val="00721469"/>
    <w:rsid w:val="00721D11"/>
    <w:rsid w:val="00721DE9"/>
    <w:rsid w:val="0072417F"/>
    <w:rsid w:val="007262B2"/>
    <w:rsid w:val="00735FCE"/>
    <w:rsid w:val="0073611A"/>
    <w:rsid w:val="00743B6D"/>
    <w:rsid w:val="0075094A"/>
    <w:rsid w:val="00751036"/>
    <w:rsid w:val="007518D8"/>
    <w:rsid w:val="00751BA2"/>
    <w:rsid w:val="00752426"/>
    <w:rsid w:val="00752474"/>
    <w:rsid w:val="00756A0A"/>
    <w:rsid w:val="00756D75"/>
    <w:rsid w:val="0075747E"/>
    <w:rsid w:val="007619DD"/>
    <w:rsid w:val="007625B6"/>
    <w:rsid w:val="00767B58"/>
    <w:rsid w:val="00767FDE"/>
    <w:rsid w:val="007813AA"/>
    <w:rsid w:val="007846E5"/>
    <w:rsid w:val="00785579"/>
    <w:rsid w:val="007873B8"/>
    <w:rsid w:val="007934E1"/>
    <w:rsid w:val="0079600D"/>
    <w:rsid w:val="007965F0"/>
    <w:rsid w:val="00796A05"/>
    <w:rsid w:val="007A0D7E"/>
    <w:rsid w:val="007A2B3C"/>
    <w:rsid w:val="007A2B4C"/>
    <w:rsid w:val="007A581B"/>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D54AC"/>
    <w:rsid w:val="007E0D6C"/>
    <w:rsid w:val="007E1361"/>
    <w:rsid w:val="007E22E7"/>
    <w:rsid w:val="007E432E"/>
    <w:rsid w:val="007F11FF"/>
    <w:rsid w:val="007F2B57"/>
    <w:rsid w:val="007F653D"/>
    <w:rsid w:val="00800626"/>
    <w:rsid w:val="00802957"/>
    <w:rsid w:val="00802D6F"/>
    <w:rsid w:val="008039DE"/>
    <w:rsid w:val="008048A7"/>
    <w:rsid w:val="00810995"/>
    <w:rsid w:val="00811AAC"/>
    <w:rsid w:val="00814CE9"/>
    <w:rsid w:val="00817131"/>
    <w:rsid w:val="00821489"/>
    <w:rsid w:val="0082217C"/>
    <w:rsid w:val="0082437A"/>
    <w:rsid w:val="008269FC"/>
    <w:rsid w:val="0082719D"/>
    <w:rsid w:val="0083051F"/>
    <w:rsid w:val="00831E3B"/>
    <w:rsid w:val="00832466"/>
    <w:rsid w:val="00832639"/>
    <w:rsid w:val="00840BA1"/>
    <w:rsid w:val="00841F3C"/>
    <w:rsid w:val="00843A65"/>
    <w:rsid w:val="00844661"/>
    <w:rsid w:val="00852166"/>
    <w:rsid w:val="00853B95"/>
    <w:rsid w:val="00853E7A"/>
    <w:rsid w:val="008542E8"/>
    <w:rsid w:val="008566D0"/>
    <w:rsid w:val="00860080"/>
    <w:rsid w:val="00862DCC"/>
    <w:rsid w:val="0086572F"/>
    <w:rsid w:val="00865A40"/>
    <w:rsid w:val="00867C5B"/>
    <w:rsid w:val="00876D5C"/>
    <w:rsid w:val="00880E0D"/>
    <w:rsid w:val="00880E75"/>
    <w:rsid w:val="0088292B"/>
    <w:rsid w:val="0088519E"/>
    <w:rsid w:val="00886E75"/>
    <w:rsid w:val="00890D95"/>
    <w:rsid w:val="008917AC"/>
    <w:rsid w:val="00894042"/>
    <w:rsid w:val="008942E7"/>
    <w:rsid w:val="00894B1C"/>
    <w:rsid w:val="008A2929"/>
    <w:rsid w:val="008B093B"/>
    <w:rsid w:val="008B14FB"/>
    <w:rsid w:val="008B1DEC"/>
    <w:rsid w:val="008B39A6"/>
    <w:rsid w:val="008B448D"/>
    <w:rsid w:val="008B57EE"/>
    <w:rsid w:val="008C3081"/>
    <w:rsid w:val="008C436C"/>
    <w:rsid w:val="008C5E84"/>
    <w:rsid w:val="008C6D59"/>
    <w:rsid w:val="008D5CFE"/>
    <w:rsid w:val="008D6FB1"/>
    <w:rsid w:val="008D6FFC"/>
    <w:rsid w:val="008D7023"/>
    <w:rsid w:val="008D7DC9"/>
    <w:rsid w:val="008E2983"/>
    <w:rsid w:val="008E4499"/>
    <w:rsid w:val="008F2285"/>
    <w:rsid w:val="008F7D2E"/>
    <w:rsid w:val="00903B89"/>
    <w:rsid w:val="00904D16"/>
    <w:rsid w:val="009059FA"/>
    <w:rsid w:val="00907363"/>
    <w:rsid w:val="00912A29"/>
    <w:rsid w:val="009211E8"/>
    <w:rsid w:val="0092325C"/>
    <w:rsid w:val="0092337C"/>
    <w:rsid w:val="00925686"/>
    <w:rsid w:val="00926F97"/>
    <w:rsid w:val="00930C5E"/>
    <w:rsid w:val="0093241E"/>
    <w:rsid w:val="00932584"/>
    <w:rsid w:val="00933AA8"/>
    <w:rsid w:val="00937C78"/>
    <w:rsid w:val="00937D41"/>
    <w:rsid w:val="00940D8E"/>
    <w:rsid w:val="00942AD9"/>
    <w:rsid w:val="00957914"/>
    <w:rsid w:val="00963310"/>
    <w:rsid w:val="0096539A"/>
    <w:rsid w:val="00967BAB"/>
    <w:rsid w:val="0098123F"/>
    <w:rsid w:val="00982A05"/>
    <w:rsid w:val="009855B0"/>
    <w:rsid w:val="00985E82"/>
    <w:rsid w:val="009868DB"/>
    <w:rsid w:val="00987DE9"/>
    <w:rsid w:val="009901BC"/>
    <w:rsid w:val="009905BC"/>
    <w:rsid w:val="00990BDC"/>
    <w:rsid w:val="0099182A"/>
    <w:rsid w:val="009949C1"/>
    <w:rsid w:val="009957CF"/>
    <w:rsid w:val="009A4556"/>
    <w:rsid w:val="009A7C35"/>
    <w:rsid w:val="009B57F9"/>
    <w:rsid w:val="009B79B9"/>
    <w:rsid w:val="009C1E02"/>
    <w:rsid w:val="009C24E4"/>
    <w:rsid w:val="009C380F"/>
    <w:rsid w:val="009C6764"/>
    <w:rsid w:val="009D0DA7"/>
    <w:rsid w:val="009D2B41"/>
    <w:rsid w:val="009D2D7E"/>
    <w:rsid w:val="009D5E4B"/>
    <w:rsid w:val="009E28CB"/>
    <w:rsid w:val="009E2F6E"/>
    <w:rsid w:val="009E3B83"/>
    <w:rsid w:val="009E6637"/>
    <w:rsid w:val="00A00E6F"/>
    <w:rsid w:val="00A040EF"/>
    <w:rsid w:val="00A11E04"/>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2106"/>
    <w:rsid w:val="00A53376"/>
    <w:rsid w:val="00A5397C"/>
    <w:rsid w:val="00A54732"/>
    <w:rsid w:val="00A556A1"/>
    <w:rsid w:val="00A56BF4"/>
    <w:rsid w:val="00A57CBC"/>
    <w:rsid w:val="00A6098F"/>
    <w:rsid w:val="00A62EFC"/>
    <w:rsid w:val="00A638D5"/>
    <w:rsid w:val="00A6697A"/>
    <w:rsid w:val="00A70111"/>
    <w:rsid w:val="00A72B17"/>
    <w:rsid w:val="00A80B66"/>
    <w:rsid w:val="00A822CB"/>
    <w:rsid w:val="00A82621"/>
    <w:rsid w:val="00A86F42"/>
    <w:rsid w:val="00A97938"/>
    <w:rsid w:val="00AA0118"/>
    <w:rsid w:val="00AA3DA5"/>
    <w:rsid w:val="00AA3F1C"/>
    <w:rsid w:val="00AA428F"/>
    <w:rsid w:val="00AA4D6D"/>
    <w:rsid w:val="00AA5E88"/>
    <w:rsid w:val="00AA606A"/>
    <w:rsid w:val="00AA7C17"/>
    <w:rsid w:val="00AA7F12"/>
    <w:rsid w:val="00AA7F71"/>
    <w:rsid w:val="00AB04E9"/>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5493"/>
    <w:rsid w:val="00B132D9"/>
    <w:rsid w:val="00B14A0F"/>
    <w:rsid w:val="00B151E2"/>
    <w:rsid w:val="00B2308E"/>
    <w:rsid w:val="00B31C48"/>
    <w:rsid w:val="00B32E40"/>
    <w:rsid w:val="00B43223"/>
    <w:rsid w:val="00B446B6"/>
    <w:rsid w:val="00B44F21"/>
    <w:rsid w:val="00B45A24"/>
    <w:rsid w:val="00B5336A"/>
    <w:rsid w:val="00B54200"/>
    <w:rsid w:val="00B54683"/>
    <w:rsid w:val="00B56BF2"/>
    <w:rsid w:val="00B62631"/>
    <w:rsid w:val="00B62CCB"/>
    <w:rsid w:val="00B63E73"/>
    <w:rsid w:val="00B646DD"/>
    <w:rsid w:val="00B647FD"/>
    <w:rsid w:val="00B659C2"/>
    <w:rsid w:val="00B66D60"/>
    <w:rsid w:val="00B67B12"/>
    <w:rsid w:val="00B70E2A"/>
    <w:rsid w:val="00B71519"/>
    <w:rsid w:val="00B7212D"/>
    <w:rsid w:val="00B727C6"/>
    <w:rsid w:val="00B72C7A"/>
    <w:rsid w:val="00B74B58"/>
    <w:rsid w:val="00B81557"/>
    <w:rsid w:val="00B82B2E"/>
    <w:rsid w:val="00B857F8"/>
    <w:rsid w:val="00B87186"/>
    <w:rsid w:val="00B93EB2"/>
    <w:rsid w:val="00B96472"/>
    <w:rsid w:val="00B96A8B"/>
    <w:rsid w:val="00B97A41"/>
    <w:rsid w:val="00BA5B0E"/>
    <w:rsid w:val="00BC0D95"/>
    <w:rsid w:val="00BC3171"/>
    <w:rsid w:val="00BC59D1"/>
    <w:rsid w:val="00BC6151"/>
    <w:rsid w:val="00BC7351"/>
    <w:rsid w:val="00BD0783"/>
    <w:rsid w:val="00BD12E0"/>
    <w:rsid w:val="00BD4DD8"/>
    <w:rsid w:val="00BD4F53"/>
    <w:rsid w:val="00BE096C"/>
    <w:rsid w:val="00BE2A6D"/>
    <w:rsid w:val="00BE5A78"/>
    <w:rsid w:val="00BE799B"/>
    <w:rsid w:val="00BF0AAF"/>
    <w:rsid w:val="00BF2AA1"/>
    <w:rsid w:val="00BF478C"/>
    <w:rsid w:val="00BF6A02"/>
    <w:rsid w:val="00BF7EA9"/>
    <w:rsid w:val="00C01E78"/>
    <w:rsid w:val="00C05FD4"/>
    <w:rsid w:val="00C0731E"/>
    <w:rsid w:val="00C108CC"/>
    <w:rsid w:val="00C1227E"/>
    <w:rsid w:val="00C14003"/>
    <w:rsid w:val="00C15337"/>
    <w:rsid w:val="00C17A82"/>
    <w:rsid w:val="00C2066E"/>
    <w:rsid w:val="00C210F1"/>
    <w:rsid w:val="00C212B2"/>
    <w:rsid w:val="00C236D1"/>
    <w:rsid w:val="00C24520"/>
    <w:rsid w:val="00C27B8A"/>
    <w:rsid w:val="00C318A9"/>
    <w:rsid w:val="00C364A7"/>
    <w:rsid w:val="00C41818"/>
    <w:rsid w:val="00C4551C"/>
    <w:rsid w:val="00C46003"/>
    <w:rsid w:val="00C4629D"/>
    <w:rsid w:val="00C46AA2"/>
    <w:rsid w:val="00C5102C"/>
    <w:rsid w:val="00C5458E"/>
    <w:rsid w:val="00C60231"/>
    <w:rsid w:val="00C61B78"/>
    <w:rsid w:val="00C63EE0"/>
    <w:rsid w:val="00C646A0"/>
    <w:rsid w:val="00C729AA"/>
    <w:rsid w:val="00C75030"/>
    <w:rsid w:val="00C8006F"/>
    <w:rsid w:val="00C81949"/>
    <w:rsid w:val="00C825E6"/>
    <w:rsid w:val="00C82B08"/>
    <w:rsid w:val="00C83380"/>
    <w:rsid w:val="00C849DC"/>
    <w:rsid w:val="00C84C0D"/>
    <w:rsid w:val="00C85E47"/>
    <w:rsid w:val="00C86536"/>
    <w:rsid w:val="00C87CE8"/>
    <w:rsid w:val="00C9161A"/>
    <w:rsid w:val="00C92A11"/>
    <w:rsid w:val="00C9432E"/>
    <w:rsid w:val="00C94F41"/>
    <w:rsid w:val="00C9682B"/>
    <w:rsid w:val="00C97F8D"/>
    <w:rsid w:val="00CA0747"/>
    <w:rsid w:val="00CA2F6B"/>
    <w:rsid w:val="00CB27EB"/>
    <w:rsid w:val="00CB3272"/>
    <w:rsid w:val="00CB41B9"/>
    <w:rsid w:val="00CB492F"/>
    <w:rsid w:val="00CC2237"/>
    <w:rsid w:val="00CC26A3"/>
    <w:rsid w:val="00CC3AA8"/>
    <w:rsid w:val="00CC48FC"/>
    <w:rsid w:val="00CD1A2A"/>
    <w:rsid w:val="00CD2BB8"/>
    <w:rsid w:val="00CD3175"/>
    <w:rsid w:val="00CD5157"/>
    <w:rsid w:val="00CE4F3C"/>
    <w:rsid w:val="00CE64C3"/>
    <w:rsid w:val="00CE7282"/>
    <w:rsid w:val="00CF07DB"/>
    <w:rsid w:val="00CF4411"/>
    <w:rsid w:val="00CF4446"/>
    <w:rsid w:val="00CF74F3"/>
    <w:rsid w:val="00D02105"/>
    <w:rsid w:val="00D0226A"/>
    <w:rsid w:val="00D02FD8"/>
    <w:rsid w:val="00D06B32"/>
    <w:rsid w:val="00D131F3"/>
    <w:rsid w:val="00D13D73"/>
    <w:rsid w:val="00D16297"/>
    <w:rsid w:val="00D24D90"/>
    <w:rsid w:val="00D25E52"/>
    <w:rsid w:val="00D25FEA"/>
    <w:rsid w:val="00D33778"/>
    <w:rsid w:val="00D34554"/>
    <w:rsid w:val="00D35EF1"/>
    <w:rsid w:val="00D36DB2"/>
    <w:rsid w:val="00D4058F"/>
    <w:rsid w:val="00D41DF8"/>
    <w:rsid w:val="00D41F2E"/>
    <w:rsid w:val="00D42CED"/>
    <w:rsid w:val="00D42E58"/>
    <w:rsid w:val="00D43168"/>
    <w:rsid w:val="00D43E46"/>
    <w:rsid w:val="00D46115"/>
    <w:rsid w:val="00D51103"/>
    <w:rsid w:val="00D60AB9"/>
    <w:rsid w:val="00D61131"/>
    <w:rsid w:val="00D616B0"/>
    <w:rsid w:val="00D646A3"/>
    <w:rsid w:val="00D64894"/>
    <w:rsid w:val="00D64AEB"/>
    <w:rsid w:val="00D73341"/>
    <w:rsid w:val="00D741F0"/>
    <w:rsid w:val="00D76B8A"/>
    <w:rsid w:val="00D77963"/>
    <w:rsid w:val="00D84E77"/>
    <w:rsid w:val="00D850EA"/>
    <w:rsid w:val="00D9153E"/>
    <w:rsid w:val="00D918BE"/>
    <w:rsid w:val="00D9776B"/>
    <w:rsid w:val="00DA09C8"/>
    <w:rsid w:val="00DA10E1"/>
    <w:rsid w:val="00DA4E19"/>
    <w:rsid w:val="00DA627D"/>
    <w:rsid w:val="00DB198E"/>
    <w:rsid w:val="00DB349E"/>
    <w:rsid w:val="00DB401F"/>
    <w:rsid w:val="00DB4FB0"/>
    <w:rsid w:val="00DB5005"/>
    <w:rsid w:val="00DB5EAD"/>
    <w:rsid w:val="00DC3863"/>
    <w:rsid w:val="00DD154D"/>
    <w:rsid w:val="00DD1A5F"/>
    <w:rsid w:val="00DD1BD4"/>
    <w:rsid w:val="00DD51D9"/>
    <w:rsid w:val="00DE0430"/>
    <w:rsid w:val="00DE08D7"/>
    <w:rsid w:val="00DE0B69"/>
    <w:rsid w:val="00DE2830"/>
    <w:rsid w:val="00DE6023"/>
    <w:rsid w:val="00DF1C03"/>
    <w:rsid w:val="00DF6F4C"/>
    <w:rsid w:val="00DF7FBD"/>
    <w:rsid w:val="00E01E77"/>
    <w:rsid w:val="00E03624"/>
    <w:rsid w:val="00E05BC3"/>
    <w:rsid w:val="00E07C7E"/>
    <w:rsid w:val="00E140D5"/>
    <w:rsid w:val="00E1517A"/>
    <w:rsid w:val="00E172B3"/>
    <w:rsid w:val="00E217A7"/>
    <w:rsid w:val="00E22B6D"/>
    <w:rsid w:val="00E31578"/>
    <w:rsid w:val="00E32F12"/>
    <w:rsid w:val="00E40D77"/>
    <w:rsid w:val="00E428FA"/>
    <w:rsid w:val="00E4454E"/>
    <w:rsid w:val="00E45320"/>
    <w:rsid w:val="00E51350"/>
    <w:rsid w:val="00E517C8"/>
    <w:rsid w:val="00E529A9"/>
    <w:rsid w:val="00E52F50"/>
    <w:rsid w:val="00E55736"/>
    <w:rsid w:val="00E55F0B"/>
    <w:rsid w:val="00E63C58"/>
    <w:rsid w:val="00E652CF"/>
    <w:rsid w:val="00E67C47"/>
    <w:rsid w:val="00E743F2"/>
    <w:rsid w:val="00E74410"/>
    <w:rsid w:val="00E8025A"/>
    <w:rsid w:val="00E823D4"/>
    <w:rsid w:val="00E908D8"/>
    <w:rsid w:val="00E926EC"/>
    <w:rsid w:val="00E935E5"/>
    <w:rsid w:val="00E95222"/>
    <w:rsid w:val="00E96794"/>
    <w:rsid w:val="00EA0447"/>
    <w:rsid w:val="00EA3A08"/>
    <w:rsid w:val="00EA41FC"/>
    <w:rsid w:val="00EA5080"/>
    <w:rsid w:val="00EA690F"/>
    <w:rsid w:val="00EA6AF4"/>
    <w:rsid w:val="00EB0FBC"/>
    <w:rsid w:val="00EC4720"/>
    <w:rsid w:val="00EC5321"/>
    <w:rsid w:val="00EC5A5D"/>
    <w:rsid w:val="00EC5D99"/>
    <w:rsid w:val="00EC68E8"/>
    <w:rsid w:val="00EC6A0D"/>
    <w:rsid w:val="00ED014F"/>
    <w:rsid w:val="00ED52B8"/>
    <w:rsid w:val="00EE0BDC"/>
    <w:rsid w:val="00EE0FFF"/>
    <w:rsid w:val="00EE103F"/>
    <w:rsid w:val="00EE11E1"/>
    <w:rsid w:val="00EE433D"/>
    <w:rsid w:val="00EE4BEF"/>
    <w:rsid w:val="00EE4C4D"/>
    <w:rsid w:val="00EE7471"/>
    <w:rsid w:val="00EF121E"/>
    <w:rsid w:val="00EF460E"/>
    <w:rsid w:val="00EF7BD8"/>
    <w:rsid w:val="00F00B03"/>
    <w:rsid w:val="00F031AF"/>
    <w:rsid w:val="00F0377B"/>
    <w:rsid w:val="00F04375"/>
    <w:rsid w:val="00F13EEE"/>
    <w:rsid w:val="00F17883"/>
    <w:rsid w:val="00F21B47"/>
    <w:rsid w:val="00F22014"/>
    <w:rsid w:val="00F245E2"/>
    <w:rsid w:val="00F24D56"/>
    <w:rsid w:val="00F252A5"/>
    <w:rsid w:val="00F34B24"/>
    <w:rsid w:val="00F4186E"/>
    <w:rsid w:val="00F425BE"/>
    <w:rsid w:val="00F43A54"/>
    <w:rsid w:val="00F46AB4"/>
    <w:rsid w:val="00F504EB"/>
    <w:rsid w:val="00F52C5F"/>
    <w:rsid w:val="00F5628D"/>
    <w:rsid w:val="00F57B32"/>
    <w:rsid w:val="00F61119"/>
    <w:rsid w:val="00F64ECA"/>
    <w:rsid w:val="00F65408"/>
    <w:rsid w:val="00F65C22"/>
    <w:rsid w:val="00F65EDB"/>
    <w:rsid w:val="00F663EF"/>
    <w:rsid w:val="00F72756"/>
    <w:rsid w:val="00F72C77"/>
    <w:rsid w:val="00F80307"/>
    <w:rsid w:val="00F8115B"/>
    <w:rsid w:val="00F82145"/>
    <w:rsid w:val="00F868F4"/>
    <w:rsid w:val="00F902FD"/>
    <w:rsid w:val="00F9052D"/>
    <w:rsid w:val="00F91B52"/>
    <w:rsid w:val="00F940C8"/>
    <w:rsid w:val="00F96E04"/>
    <w:rsid w:val="00FA0298"/>
    <w:rsid w:val="00FA0527"/>
    <w:rsid w:val="00FA1905"/>
    <w:rsid w:val="00FA1C0C"/>
    <w:rsid w:val="00FA3625"/>
    <w:rsid w:val="00FA4A3F"/>
    <w:rsid w:val="00FA75E5"/>
    <w:rsid w:val="00FB0A0D"/>
    <w:rsid w:val="00FB42C6"/>
    <w:rsid w:val="00FB46C7"/>
    <w:rsid w:val="00FB5A19"/>
    <w:rsid w:val="00FB5AEE"/>
    <w:rsid w:val="00FC079A"/>
    <w:rsid w:val="00FC07E3"/>
    <w:rsid w:val="00FC146C"/>
    <w:rsid w:val="00FC3C59"/>
    <w:rsid w:val="00FD1679"/>
    <w:rsid w:val="00FD360B"/>
    <w:rsid w:val="00FD473B"/>
    <w:rsid w:val="00FD730E"/>
    <w:rsid w:val="00FE2320"/>
    <w:rsid w:val="00FE2EED"/>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2217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Web)"/>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aliases w:val="2 Спс точк Знак,Имя Рисунка Знак,List Paragraph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character" w:customStyle="1" w:styleId="aff2">
    <w:name w:val="Основной текст_"/>
    <w:basedOn w:val="a1"/>
    <w:link w:val="34"/>
    <w:rsid w:val="00D25E52"/>
    <w:rPr>
      <w:rFonts w:ascii="Times New Roman" w:eastAsia="Times New Roman" w:hAnsi="Times New Roman" w:cs="Times New Roman"/>
      <w:spacing w:val="1"/>
      <w:shd w:val="clear" w:color="auto" w:fill="FFFFFF"/>
    </w:rPr>
  </w:style>
  <w:style w:type="character" w:customStyle="1" w:styleId="24">
    <w:name w:val="Основной текст (2)_"/>
    <w:basedOn w:val="a1"/>
    <w:link w:val="25"/>
    <w:rsid w:val="00D25E52"/>
    <w:rPr>
      <w:rFonts w:ascii="Times New Roman" w:eastAsia="Times New Roman" w:hAnsi="Times New Roman" w:cs="Times New Roman"/>
      <w:b/>
      <w:bCs/>
      <w:spacing w:val="1"/>
      <w:shd w:val="clear" w:color="auto" w:fill="FFFFFF"/>
    </w:rPr>
  </w:style>
  <w:style w:type="character" w:customStyle="1" w:styleId="26">
    <w:name w:val="Заголовок №2_"/>
    <w:basedOn w:val="a1"/>
    <w:link w:val="27"/>
    <w:rsid w:val="00D25E52"/>
    <w:rPr>
      <w:rFonts w:ascii="Times New Roman" w:eastAsia="Times New Roman" w:hAnsi="Times New Roman" w:cs="Times New Roman"/>
      <w:b/>
      <w:bCs/>
      <w:spacing w:val="1"/>
      <w:shd w:val="clear" w:color="auto" w:fill="FFFFFF"/>
    </w:rPr>
  </w:style>
  <w:style w:type="paragraph" w:customStyle="1" w:styleId="34">
    <w:name w:val="Основной текст3"/>
    <w:basedOn w:val="a0"/>
    <w:link w:val="aff2"/>
    <w:rsid w:val="00D25E52"/>
    <w:pPr>
      <w:widowControl w:val="0"/>
      <w:shd w:val="clear" w:color="auto" w:fill="FFFFFF"/>
      <w:spacing w:line="480" w:lineRule="exact"/>
      <w:ind w:hanging="700"/>
      <w:jc w:val="center"/>
    </w:pPr>
    <w:rPr>
      <w:spacing w:val="1"/>
      <w:sz w:val="22"/>
      <w:szCs w:val="22"/>
      <w:lang w:eastAsia="en-US"/>
    </w:rPr>
  </w:style>
  <w:style w:type="paragraph" w:customStyle="1" w:styleId="25">
    <w:name w:val="Основной текст (2)"/>
    <w:basedOn w:val="a0"/>
    <w:link w:val="24"/>
    <w:rsid w:val="00D25E52"/>
    <w:pPr>
      <w:widowControl w:val="0"/>
      <w:shd w:val="clear" w:color="auto" w:fill="FFFFFF"/>
      <w:spacing w:after="420" w:line="480" w:lineRule="exact"/>
      <w:jc w:val="center"/>
    </w:pPr>
    <w:rPr>
      <w:b/>
      <w:bCs/>
      <w:spacing w:val="1"/>
      <w:sz w:val="22"/>
      <w:szCs w:val="22"/>
      <w:lang w:eastAsia="en-US"/>
    </w:rPr>
  </w:style>
  <w:style w:type="paragraph" w:customStyle="1" w:styleId="27">
    <w:name w:val="Заголовок №2"/>
    <w:basedOn w:val="a0"/>
    <w:link w:val="26"/>
    <w:rsid w:val="00D25E52"/>
    <w:pPr>
      <w:widowControl w:val="0"/>
      <w:shd w:val="clear" w:color="auto" w:fill="FFFFFF"/>
      <w:spacing w:before="900" w:line="322" w:lineRule="exact"/>
      <w:outlineLvl w:val="1"/>
    </w:pPr>
    <w:rPr>
      <w:b/>
      <w:bCs/>
      <w:spacing w:val="1"/>
      <w:sz w:val="22"/>
      <w:szCs w:val="22"/>
      <w:lang w:eastAsia="en-US"/>
    </w:rPr>
  </w:style>
  <w:style w:type="character" w:customStyle="1" w:styleId="10pt0pt">
    <w:name w:val="Основной текст + 10 pt;Полужирный;Интервал 0 pt"/>
    <w:basedOn w:val="aff2"/>
    <w:rsid w:val="00D25E52"/>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7BA604DF-67CE-4A84-BB23-5C90B21C7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5271</Words>
  <Characters>30046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7</cp:revision>
  <cp:lastPrinted>2020-06-16T14:10:00Z</cp:lastPrinted>
  <dcterms:created xsi:type="dcterms:W3CDTF">2023-09-12T07:21:00Z</dcterms:created>
  <dcterms:modified xsi:type="dcterms:W3CDTF">2023-09-26T08:34:00Z</dcterms:modified>
</cp:coreProperties>
</file>